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226" w:rsidRDefault="00961226" w:rsidP="00961226">
      <w:pPr>
        <w:pStyle w:val="NormalWeb"/>
        <w:spacing w:before="0" w:beforeAutospacing="0" w:after="0" w:afterAutospacing="0"/>
        <w:jc w:val="center"/>
        <w:rPr>
          <w:rFonts w:ascii="Calibri Light" w:hAnsi="Calibri Light" w:cs="Calibri Light"/>
          <w:sz w:val="40"/>
          <w:szCs w:val="40"/>
        </w:rPr>
      </w:pPr>
      <w:r>
        <w:rPr>
          <w:rFonts w:ascii="Calibri Light" w:hAnsi="Calibri Light" w:cs="Calibri Light"/>
          <w:sz w:val="40"/>
          <w:szCs w:val="40"/>
        </w:rPr>
        <w:t>Governing Board Meeting</w:t>
      </w:r>
    </w:p>
    <w:p w:rsidR="00961226" w:rsidRDefault="00961226" w:rsidP="00961226">
      <w:pPr>
        <w:pStyle w:val="NormalWeb"/>
        <w:spacing w:before="0" w:beforeAutospacing="0" w:after="0" w:afterAutospacing="0"/>
        <w:jc w:val="center"/>
        <w:rPr>
          <w:rFonts w:ascii="Calibri" w:hAnsi="Calibri" w:cs="Calibri"/>
          <w:color w:val="808080"/>
          <w:sz w:val="20"/>
          <w:szCs w:val="20"/>
        </w:rPr>
      </w:pPr>
      <w:r>
        <w:rPr>
          <w:rFonts w:ascii="Calibri" w:hAnsi="Calibri" w:cs="Calibri"/>
          <w:color w:val="808080"/>
          <w:sz w:val="20"/>
          <w:szCs w:val="20"/>
        </w:rPr>
        <w:t>Monday, February 5, 2018 1:00-3:30 PM</w:t>
      </w:r>
    </w:p>
    <w:p w:rsidR="00961226" w:rsidRDefault="00961226" w:rsidP="00961226">
      <w:pPr>
        <w:pStyle w:val="Header"/>
        <w:jc w:val="center"/>
      </w:pPr>
      <w:r>
        <w:t xml:space="preserve">Confluence Technology Center, Wenatchee WA </w:t>
      </w:r>
    </w:p>
    <w:p w:rsidR="00961226" w:rsidRDefault="00961226"/>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2060"/>
        <w:gridCol w:w="8720"/>
      </w:tblGrid>
      <w:tr w:rsidR="00961226" w:rsidRPr="00961226" w:rsidTr="00961226">
        <w:tc>
          <w:tcPr>
            <w:tcW w:w="20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61226" w:rsidRPr="00961226" w:rsidRDefault="00961226" w:rsidP="00961226">
            <w:pPr>
              <w:spacing w:after="0" w:line="240" w:lineRule="auto"/>
              <w:rPr>
                <w:rFonts w:ascii="Calibri" w:eastAsia="Times New Roman" w:hAnsi="Calibri" w:cs="Calibri"/>
              </w:rPr>
            </w:pPr>
            <w:r w:rsidRPr="00961226">
              <w:rPr>
                <w:rFonts w:ascii="Calibri" w:eastAsia="Times New Roman" w:hAnsi="Calibri" w:cs="Calibri"/>
              </w:rPr>
              <w:t>Attendance</w:t>
            </w:r>
          </w:p>
        </w:tc>
        <w:tc>
          <w:tcPr>
            <w:tcW w:w="87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61226" w:rsidRPr="00961226" w:rsidRDefault="00961226" w:rsidP="00961226">
            <w:pPr>
              <w:spacing w:after="0" w:line="240" w:lineRule="auto"/>
              <w:rPr>
                <w:rFonts w:ascii="Calibri" w:eastAsia="Times New Roman" w:hAnsi="Calibri" w:cs="Calibri"/>
              </w:rPr>
            </w:pPr>
            <w:r w:rsidRPr="00961226">
              <w:rPr>
                <w:rFonts w:ascii="Calibri" w:eastAsia="Times New Roman" w:hAnsi="Calibri" w:cs="Calibri"/>
                <w:b/>
                <w:bCs/>
              </w:rPr>
              <w:t>Governing Board Members in person:</w:t>
            </w:r>
            <w:r w:rsidRPr="00961226">
              <w:rPr>
                <w:rFonts w:ascii="Calibri" w:eastAsia="Times New Roman" w:hAnsi="Calibri" w:cs="Calibri"/>
              </w:rPr>
              <w:t xml:space="preserve">  Blake Edwards, Rick Hourigan, Kevin Abel, Sheila Chilson, Barry Kling, Kayla Down, Molly Morris, Ray </w:t>
            </w:r>
            <w:proofErr w:type="spellStart"/>
            <w:r w:rsidRPr="00961226">
              <w:rPr>
                <w:rFonts w:ascii="Calibri" w:eastAsia="Times New Roman" w:hAnsi="Calibri" w:cs="Calibri"/>
              </w:rPr>
              <w:t>Eickmeyer</w:t>
            </w:r>
            <w:proofErr w:type="spellEnd"/>
            <w:r w:rsidRPr="00961226">
              <w:rPr>
                <w:rFonts w:ascii="Calibri" w:eastAsia="Times New Roman" w:hAnsi="Calibri" w:cs="Calibri"/>
              </w:rPr>
              <w:t xml:space="preserve">, Brooklyn Holton, Mike Beaver </w:t>
            </w:r>
          </w:p>
          <w:p w:rsidR="00961226" w:rsidRPr="00961226" w:rsidRDefault="00961226" w:rsidP="00961226">
            <w:pPr>
              <w:spacing w:after="0" w:line="240" w:lineRule="auto"/>
              <w:rPr>
                <w:rFonts w:ascii="Calibri" w:eastAsia="Times New Roman" w:hAnsi="Calibri" w:cs="Calibri"/>
              </w:rPr>
            </w:pPr>
            <w:r w:rsidRPr="00961226">
              <w:rPr>
                <w:rFonts w:ascii="Calibri" w:eastAsia="Times New Roman" w:hAnsi="Calibri" w:cs="Calibri"/>
                <w:b/>
                <w:bCs/>
              </w:rPr>
              <w:t>Governing Board Members by phone:</w:t>
            </w:r>
            <w:r w:rsidRPr="00961226">
              <w:rPr>
                <w:rFonts w:ascii="Calibri" w:eastAsia="Times New Roman" w:hAnsi="Calibri" w:cs="Calibri"/>
              </w:rPr>
              <w:t xml:space="preserve">  Doug Wilson, Theresa Sullivan, Bruce Buckles, Nancy Nash Mendez   </w:t>
            </w:r>
            <w:r w:rsidRPr="00961226">
              <w:rPr>
                <w:rFonts w:ascii="Calibri" w:eastAsia="Times New Roman" w:hAnsi="Calibri" w:cs="Calibri"/>
                <w:b/>
                <w:bCs/>
              </w:rPr>
              <w:t>Absent:</w:t>
            </w:r>
            <w:r w:rsidRPr="00961226">
              <w:rPr>
                <w:rFonts w:ascii="Calibri" w:eastAsia="Times New Roman" w:hAnsi="Calibri" w:cs="Calibri"/>
              </w:rPr>
              <w:t xml:space="preserve"> Senator Warnick, Michelle Price, Tyler Paris </w:t>
            </w:r>
          </w:p>
          <w:p w:rsidR="00961226" w:rsidRPr="00961226" w:rsidRDefault="00961226" w:rsidP="00961226">
            <w:pPr>
              <w:spacing w:after="0" w:line="240" w:lineRule="auto"/>
              <w:rPr>
                <w:rFonts w:ascii="Calibri" w:eastAsia="Times New Roman" w:hAnsi="Calibri" w:cs="Calibri"/>
              </w:rPr>
            </w:pPr>
            <w:r w:rsidRPr="00961226">
              <w:rPr>
                <w:rFonts w:ascii="Calibri" w:eastAsia="Times New Roman" w:hAnsi="Calibri" w:cs="Calibri"/>
                <w:b/>
                <w:bCs/>
              </w:rPr>
              <w:t>Public Attendance:</w:t>
            </w:r>
            <w:r w:rsidRPr="00961226">
              <w:rPr>
                <w:rFonts w:ascii="Calibri" w:eastAsia="Times New Roman" w:hAnsi="Calibri" w:cs="Calibri"/>
              </w:rPr>
              <w:t xml:space="preserve">  Courtney Ward, Gail Goodwin, Kris Davis, Shirley Wilbur, Brian Burnett, Anne Crain, Ken Sterner, Renee Hunter, Kate Haugen, Deb Miller, Winnie Adams, Laurel Lee, Scott Graham, Gwen Cox, Rick Helms, Bre Holt, </w:t>
            </w:r>
            <w:proofErr w:type="spellStart"/>
            <w:r w:rsidRPr="00961226">
              <w:rPr>
                <w:rFonts w:ascii="Calibri" w:eastAsia="Times New Roman" w:hAnsi="Calibri" w:cs="Calibri"/>
              </w:rPr>
              <w:t>Duclye</w:t>
            </w:r>
            <w:proofErr w:type="spellEnd"/>
            <w:r w:rsidRPr="00961226">
              <w:rPr>
                <w:rFonts w:ascii="Calibri" w:eastAsia="Times New Roman" w:hAnsi="Calibri" w:cs="Calibri"/>
              </w:rPr>
              <w:t xml:space="preserve"> Field  </w:t>
            </w:r>
            <w:r w:rsidRPr="00961226">
              <w:rPr>
                <w:rFonts w:ascii="Calibri" w:eastAsia="Times New Roman" w:hAnsi="Calibri" w:cs="Calibri"/>
                <w:b/>
                <w:bCs/>
              </w:rPr>
              <w:t>Via Phone:</w:t>
            </w:r>
            <w:r w:rsidRPr="00961226">
              <w:rPr>
                <w:rFonts w:ascii="Calibri" w:eastAsia="Times New Roman" w:hAnsi="Calibri" w:cs="Calibri"/>
              </w:rPr>
              <w:t xml:space="preserve"> Clarice Nelson, Ramona Hicks, Samantha Zimmerman, Cindy Button, Amanda Rosales</w:t>
            </w:r>
          </w:p>
        </w:tc>
      </w:tr>
      <w:tr w:rsidR="00961226" w:rsidRPr="00961226" w:rsidTr="00961226">
        <w:tc>
          <w:tcPr>
            <w:tcW w:w="20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61226" w:rsidRPr="00961226" w:rsidRDefault="00961226" w:rsidP="00961226">
            <w:pPr>
              <w:spacing w:after="0" w:line="240" w:lineRule="auto"/>
              <w:rPr>
                <w:rFonts w:ascii="Calibri" w:eastAsia="Times New Roman" w:hAnsi="Calibri" w:cs="Calibri"/>
              </w:rPr>
            </w:pPr>
            <w:r w:rsidRPr="00961226">
              <w:rPr>
                <w:rFonts w:ascii="Calibri" w:eastAsia="Times New Roman" w:hAnsi="Calibri" w:cs="Calibri"/>
              </w:rPr>
              <w:t> </w:t>
            </w:r>
          </w:p>
        </w:tc>
        <w:tc>
          <w:tcPr>
            <w:tcW w:w="87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61226" w:rsidRPr="00961226" w:rsidRDefault="00961226" w:rsidP="00961226">
            <w:pPr>
              <w:spacing w:after="0" w:line="240" w:lineRule="auto"/>
              <w:ind w:left="382"/>
              <w:rPr>
                <w:rFonts w:ascii="Calibri" w:eastAsia="Times New Roman" w:hAnsi="Calibri" w:cs="Calibri"/>
              </w:rPr>
            </w:pPr>
            <w:r w:rsidRPr="00961226">
              <w:rPr>
                <w:rFonts w:ascii="Calibri" w:eastAsia="Times New Roman" w:hAnsi="Calibri" w:cs="Calibri"/>
              </w:rPr>
              <w:t>Meeting called to order at 1:03 PM by Barry Kling</w:t>
            </w:r>
          </w:p>
          <w:p w:rsidR="00961226" w:rsidRPr="00427745" w:rsidRDefault="00961226" w:rsidP="00427745">
            <w:pPr>
              <w:pStyle w:val="ListParagraph"/>
              <w:numPr>
                <w:ilvl w:val="0"/>
                <w:numId w:val="14"/>
              </w:numPr>
              <w:spacing w:after="0" w:line="240" w:lineRule="auto"/>
              <w:textAlignment w:val="center"/>
              <w:rPr>
                <w:rFonts w:ascii="Times New Roman" w:eastAsia="Times New Roman" w:hAnsi="Times New Roman" w:cs="Times New Roman"/>
                <w:sz w:val="24"/>
                <w:szCs w:val="24"/>
              </w:rPr>
            </w:pPr>
            <w:r w:rsidRPr="00427745">
              <w:rPr>
                <w:rFonts w:ascii="Calibri" w:eastAsia="Times New Roman" w:hAnsi="Calibri" w:cs="Calibri"/>
              </w:rPr>
              <w:t>No conflicts of interest disclosed</w:t>
            </w:r>
          </w:p>
          <w:p w:rsidR="00961226" w:rsidRPr="00427745" w:rsidRDefault="00961226" w:rsidP="00427745">
            <w:pPr>
              <w:pStyle w:val="ListParagraph"/>
              <w:numPr>
                <w:ilvl w:val="0"/>
                <w:numId w:val="14"/>
              </w:numPr>
              <w:spacing w:after="0" w:line="240" w:lineRule="auto"/>
              <w:textAlignment w:val="center"/>
              <w:rPr>
                <w:rFonts w:ascii="Times New Roman" w:eastAsia="Times New Roman" w:hAnsi="Times New Roman" w:cs="Times New Roman"/>
                <w:sz w:val="24"/>
                <w:szCs w:val="24"/>
              </w:rPr>
            </w:pPr>
            <w:r w:rsidRPr="00427745">
              <w:rPr>
                <w:rFonts w:ascii="Calibri" w:eastAsia="Times New Roman" w:hAnsi="Calibri" w:cs="Calibri"/>
              </w:rPr>
              <w:t>No public comment</w:t>
            </w:r>
          </w:p>
          <w:p w:rsidR="00961226" w:rsidRPr="00427745" w:rsidRDefault="00961226" w:rsidP="00427745">
            <w:pPr>
              <w:pStyle w:val="ListParagraph"/>
              <w:numPr>
                <w:ilvl w:val="0"/>
                <w:numId w:val="14"/>
              </w:numPr>
              <w:spacing w:after="0" w:line="240" w:lineRule="auto"/>
              <w:textAlignment w:val="center"/>
              <w:rPr>
                <w:rFonts w:ascii="Times New Roman" w:eastAsia="Times New Roman" w:hAnsi="Times New Roman" w:cs="Times New Roman"/>
                <w:sz w:val="24"/>
                <w:szCs w:val="24"/>
              </w:rPr>
            </w:pPr>
            <w:r w:rsidRPr="00427745">
              <w:rPr>
                <w:rFonts w:ascii="Calibri" w:eastAsia="Times New Roman" w:hAnsi="Calibri" w:cs="Calibri"/>
              </w:rPr>
              <w:t xml:space="preserve">Sheila Chilson moved to approve the January 8th Board meeting and January 19th Board retreat minutes as written, Brooklyn Holton seconded the motion, no further discussion, motion passed. </w:t>
            </w:r>
          </w:p>
        </w:tc>
      </w:tr>
      <w:tr w:rsidR="00961226" w:rsidRPr="00961226" w:rsidTr="00961226">
        <w:tc>
          <w:tcPr>
            <w:tcW w:w="20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61226" w:rsidRPr="00961226" w:rsidRDefault="00961226" w:rsidP="00961226">
            <w:pPr>
              <w:spacing w:after="0" w:line="240" w:lineRule="auto"/>
              <w:rPr>
                <w:rFonts w:ascii="Calibri" w:eastAsia="Times New Roman" w:hAnsi="Calibri" w:cs="Calibri"/>
              </w:rPr>
            </w:pPr>
            <w:r w:rsidRPr="00961226">
              <w:rPr>
                <w:rFonts w:ascii="Calibri" w:eastAsia="Times New Roman" w:hAnsi="Calibri" w:cs="Calibri"/>
              </w:rPr>
              <w:t>Treasure</w:t>
            </w:r>
            <w:r w:rsidR="00207929">
              <w:rPr>
                <w:rFonts w:ascii="Calibri" w:eastAsia="Times New Roman" w:hAnsi="Calibri" w:cs="Calibri"/>
              </w:rPr>
              <w:t>r’</w:t>
            </w:r>
            <w:r w:rsidRPr="00961226">
              <w:rPr>
                <w:rFonts w:ascii="Calibri" w:eastAsia="Times New Roman" w:hAnsi="Calibri" w:cs="Calibri"/>
              </w:rPr>
              <w:t xml:space="preserve">s report </w:t>
            </w:r>
          </w:p>
        </w:tc>
        <w:tc>
          <w:tcPr>
            <w:tcW w:w="87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61226" w:rsidRPr="00961226" w:rsidRDefault="00961226" w:rsidP="00961226">
            <w:pPr>
              <w:spacing w:after="0" w:line="240" w:lineRule="auto"/>
              <w:rPr>
                <w:rFonts w:ascii="Calibri" w:eastAsia="Times New Roman" w:hAnsi="Calibri" w:cs="Calibri"/>
              </w:rPr>
            </w:pPr>
            <w:r w:rsidRPr="00961226">
              <w:rPr>
                <w:rFonts w:ascii="Calibri" w:eastAsia="Times New Roman" w:hAnsi="Calibri" w:cs="Calibri"/>
              </w:rPr>
              <w:t xml:space="preserve">Sheila Chilson went over the monthly financial report and has no concerns.   </w:t>
            </w:r>
          </w:p>
          <w:p w:rsidR="00961226" w:rsidRPr="00427745" w:rsidRDefault="00961226" w:rsidP="00427745">
            <w:pPr>
              <w:pStyle w:val="ListParagraph"/>
              <w:numPr>
                <w:ilvl w:val="0"/>
                <w:numId w:val="15"/>
              </w:numPr>
              <w:spacing w:after="0" w:line="240" w:lineRule="auto"/>
              <w:textAlignment w:val="center"/>
              <w:rPr>
                <w:rFonts w:ascii="Times New Roman" w:eastAsia="Times New Roman" w:hAnsi="Times New Roman" w:cs="Times New Roman"/>
                <w:sz w:val="24"/>
                <w:szCs w:val="24"/>
              </w:rPr>
            </w:pPr>
            <w:r w:rsidRPr="00427745">
              <w:rPr>
                <w:rFonts w:ascii="Calibri" w:eastAsia="Times New Roman" w:hAnsi="Calibri" w:cs="Calibri"/>
              </w:rPr>
              <w:t>Nancy Nas</w:t>
            </w:r>
            <w:bookmarkStart w:id="0" w:name="_GoBack"/>
            <w:bookmarkEnd w:id="0"/>
            <w:r w:rsidRPr="00427745">
              <w:rPr>
                <w:rFonts w:ascii="Calibri" w:eastAsia="Times New Roman" w:hAnsi="Calibri" w:cs="Calibri"/>
              </w:rPr>
              <w:t xml:space="preserve">h Mendez moved to approve the financial report,  Ray </w:t>
            </w:r>
            <w:proofErr w:type="spellStart"/>
            <w:r w:rsidRPr="00427745">
              <w:rPr>
                <w:rFonts w:ascii="Calibri" w:eastAsia="Times New Roman" w:hAnsi="Calibri" w:cs="Calibri"/>
              </w:rPr>
              <w:t>Eickmeyer</w:t>
            </w:r>
            <w:proofErr w:type="spellEnd"/>
            <w:r w:rsidRPr="00427745">
              <w:rPr>
                <w:rFonts w:ascii="Calibri" w:eastAsia="Times New Roman" w:hAnsi="Calibri" w:cs="Calibri"/>
              </w:rPr>
              <w:t xml:space="preserve"> seconded the motion, no further discussion, motion passed </w:t>
            </w:r>
          </w:p>
        </w:tc>
      </w:tr>
      <w:tr w:rsidR="00961226" w:rsidRPr="00961226" w:rsidTr="00961226">
        <w:tc>
          <w:tcPr>
            <w:tcW w:w="20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61226" w:rsidRPr="00961226" w:rsidRDefault="00961226" w:rsidP="00961226">
            <w:pPr>
              <w:spacing w:after="0" w:line="240" w:lineRule="auto"/>
              <w:rPr>
                <w:rFonts w:ascii="Calibri" w:eastAsia="Times New Roman" w:hAnsi="Calibri" w:cs="Calibri"/>
              </w:rPr>
            </w:pPr>
            <w:r w:rsidRPr="00961226">
              <w:rPr>
                <w:rFonts w:ascii="Calibri" w:eastAsia="Times New Roman" w:hAnsi="Calibri" w:cs="Calibri"/>
              </w:rPr>
              <w:t xml:space="preserve">Annual Summit </w:t>
            </w:r>
          </w:p>
        </w:tc>
        <w:tc>
          <w:tcPr>
            <w:tcW w:w="87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61226" w:rsidRPr="00961226" w:rsidRDefault="00961226" w:rsidP="00961226">
            <w:pPr>
              <w:spacing w:after="0" w:line="240" w:lineRule="auto"/>
              <w:rPr>
                <w:rFonts w:ascii="Calibri" w:eastAsia="Times New Roman" w:hAnsi="Calibri" w:cs="Calibri"/>
              </w:rPr>
            </w:pPr>
            <w:r w:rsidRPr="00961226">
              <w:rPr>
                <w:rFonts w:ascii="Calibri" w:eastAsia="Times New Roman" w:hAnsi="Calibri" w:cs="Calibri"/>
              </w:rPr>
              <w:t>NCACH is proposing an annual summit for April 20th, we are internally working out the agenda.  Asking for budget approval up to $25,000 to put this event on.  Originally thou</w:t>
            </w:r>
            <w:r w:rsidR="006311AC">
              <w:rPr>
                <w:rFonts w:ascii="Calibri" w:eastAsia="Times New Roman" w:hAnsi="Calibri" w:cs="Calibri"/>
              </w:rPr>
              <w:t>ght we would do this in a day and a</w:t>
            </w:r>
            <w:r w:rsidRPr="00961226">
              <w:rPr>
                <w:rFonts w:ascii="Calibri" w:eastAsia="Times New Roman" w:hAnsi="Calibri" w:cs="Calibri"/>
              </w:rPr>
              <w:t xml:space="preserve"> half, but have decided to just have this on one day.  Budget proposal includes outreach and advertising.  Concerns voiced around the price of an event photographer, it is a high budget item - we need to do what we can </w:t>
            </w:r>
            <w:r w:rsidR="006311AC">
              <w:rPr>
                <w:rFonts w:ascii="Calibri" w:eastAsia="Times New Roman" w:hAnsi="Calibri" w:cs="Calibri"/>
              </w:rPr>
              <w:t xml:space="preserve">do </w:t>
            </w:r>
            <w:r w:rsidRPr="00961226">
              <w:rPr>
                <w:rFonts w:ascii="Calibri" w:eastAsia="Times New Roman" w:hAnsi="Calibri" w:cs="Calibri"/>
              </w:rPr>
              <w:t xml:space="preserve">to get a better rate.  Brooklyn has a photographer that has a non-profit rate.  </w:t>
            </w:r>
          </w:p>
          <w:p w:rsidR="00961226" w:rsidRPr="00427745" w:rsidRDefault="00961226" w:rsidP="00427745">
            <w:pPr>
              <w:pStyle w:val="ListParagraph"/>
              <w:numPr>
                <w:ilvl w:val="0"/>
                <w:numId w:val="12"/>
              </w:numPr>
              <w:spacing w:after="0" w:line="240" w:lineRule="auto"/>
              <w:textAlignment w:val="center"/>
              <w:rPr>
                <w:rFonts w:ascii="Times New Roman" w:eastAsia="Times New Roman" w:hAnsi="Times New Roman" w:cs="Times New Roman"/>
                <w:sz w:val="24"/>
                <w:szCs w:val="24"/>
              </w:rPr>
            </w:pPr>
            <w:r w:rsidRPr="00427745">
              <w:rPr>
                <w:rFonts w:ascii="Calibri" w:eastAsia="Times New Roman" w:hAnsi="Calibri" w:cs="Calibri"/>
              </w:rPr>
              <w:t xml:space="preserve">Sheila moved to authorize the Executive Director to spend up to $25,000 for the NCACH Annual Summit on April 20th, 2018, Brooklyn Holton seconded the motion, no further discussion, motion passed.  </w:t>
            </w:r>
          </w:p>
        </w:tc>
      </w:tr>
      <w:tr w:rsidR="00961226" w:rsidRPr="00961226" w:rsidTr="00961226">
        <w:tc>
          <w:tcPr>
            <w:tcW w:w="20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61226" w:rsidRPr="00961226" w:rsidRDefault="00961226" w:rsidP="00961226">
            <w:pPr>
              <w:spacing w:after="0" w:line="240" w:lineRule="auto"/>
              <w:rPr>
                <w:rFonts w:ascii="Calibri" w:eastAsia="Times New Roman" w:hAnsi="Calibri" w:cs="Calibri"/>
              </w:rPr>
            </w:pPr>
            <w:r w:rsidRPr="00961226">
              <w:rPr>
                <w:rFonts w:ascii="Calibri" w:eastAsia="Times New Roman" w:hAnsi="Calibri" w:cs="Calibri"/>
              </w:rPr>
              <w:t xml:space="preserve">Executive Directors Report </w:t>
            </w:r>
          </w:p>
        </w:tc>
        <w:tc>
          <w:tcPr>
            <w:tcW w:w="87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61226" w:rsidRPr="00427745" w:rsidRDefault="00961226" w:rsidP="00427745">
            <w:pPr>
              <w:pStyle w:val="ListParagraph"/>
              <w:numPr>
                <w:ilvl w:val="0"/>
                <w:numId w:val="13"/>
              </w:numPr>
              <w:spacing w:after="0" w:line="240" w:lineRule="auto"/>
              <w:textAlignment w:val="center"/>
              <w:rPr>
                <w:rFonts w:ascii="Times New Roman" w:eastAsia="Times New Roman" w:hAnsi="Times New Roman" w:cs="Times New Roman"/>
                <w:sz w:val="24"/>
                <w:szCs w:val="24"/>
              </w:rPr>
            </w:pPr>
            <w:r w:rsidRPr="00427745">
              <w:rPr>
                <w:rFonts w:ascii="Calibri" w:eastAsia="Times New Roman" w:hAnsi="Calibri" w:cs="Calibri"/>
              </w:rPr>
              <w:t xml:space="preserve">Senator Parlette pushed to get the middle adopter funds by middle March.  </w:t>
            </w:r>
          </w:p>
          <w:p w:rsidR="00427745" w:rsidRPr="00427745" w:rsidRDefault="00961226" w:rsidP="00427745">
            <w:pPr>
              <w:pStyle w:val="ListParagraph"/>
              <w:numPr>
                <w:ilvl w:val="0"/>
                <w:numId w:val="13"/>
              </w:numPr>
              <w:spacing w:after="0" w:line="240" w:lineRule="auto"/>
              <w:textAlignment w:val="center"/>
              <w:rPr>
                <w:rFonts w:ascii="Times New Roman" w:eastAsia="Times New Roman" w:hAnsi="Times New Roman" w:cs="Times New Roman"/>
                <w:sz w:val="24"/>
                <w:szCs w:val="24"/>
              </w:rPr>
            </w:pPr>
            <w:r w:rsidRPr="00427745">
              <w:rPr>
                <w:rFonts w:ascii="Calibri" w:eastAsia="Times New Roman" w:hAnsi="Calibri" w:cs="Calibri"/>
              </w:rPr>
              <w:t xml:space="preserve">She and some staff attended ACH convening session.  It was worthwhile this time because they actually allowed time for ACH's to talk to each other.  Everyone has a good attitude.  </w:t>
            </w:r>
          </w:p>
          <w:p w:rsidR="00961226" w:rsidRPr="00427745" w:rsidRDefault="00961226" w:rsidP="00427745">
            <w:pPr>
              <w:pStyle w:val="ListParagraph"/>
              <w:numPr>
                <w:ilvl w:val="0"/>
                <w:numId w:val="13"/>
              </w:numPr>
              <w:spacing w:after="0" w:line="240" w:lineRule="auto"/>
              <w:textAlignment w:val="center"/>
              <w:rPr>
                <w:rFonts w:ascii="Times New Roman" w:eastAsia="Times New Roman" w:hAnsi="Times New Roman" w:cs="Times New Roman"/>
                <w:sz w:val="24"/>
                <w:szCs w:val="24"/>
              </w:rPr>
            </w:pPr>
            <w:r w:rsidRPr="00427745">
              <w:rPr>
                <w:rFonts w:ascii="Calibri" w:eastAsia="Times New Roman" w:hAnsi="Calibri" w:cs="Calibri"/>
              </w:rPr>
              <w:t xml:space="preserve">Caroline gave an update on the data meeting that she organized.  Many ACH's were asking for clarity on things that they did not understand.  Data leads are going to continue regular calls to keep each other informed.  DOH is working on the transformation HUB Portal but we are already ahead of that with our CCMI contract.  A lot of the ACH's are looking at how we can collaborate in the future.  We are going to have shared language in our contracts to save money.  </w:t>
            </w:r>
          </w:p>
          <w:p w:rsidR="00961226" w:rsidRPr="00427745" w:rsidRDefault="00961226" w:rsidP="00427745">
            <w:pPr>
              <w:pStyle w:val="ListParagraph"/>
              <w:numPr>
                <w:ilvl w:val="0"/>
                <w:numId w:val="13"/>
              </w:numPr>
              <w:spacing w:after="0" w:line="240" w:lineRule="auto"/>
              <w:textAlignment w:val="center"/>
              <w:rPr>
                <w:rFonts w:ascii="Times New Roman" w:eastAsia="Times New Roman" w:hAnsi="Times New Roman" w:cs="Times New Roman"/>
                <w:sz w:val="24"/>
                <w:szCs w:val="24"/>
              </w:rPr>
            </w:pPr>
            <w:r w:rsidRPr="00427745">
              <w:rPr>
                <w:rFonts w:ascii="Calibri" w:eastAsia="Times New Roman" w:hAnsi="Calibri" w:cs="Calibri"/>
              </w:rPr>
              <w:t xml:space="preserve">Linda is having breakfast with Sue Birch from HCA next week.  </w:t>
            </w:r>
          </w:p>
        </w:tc>
      </w:tr>
      <w:tr w:rsidR="00961226" w:rsidRPr="00961226" w:rsidTr="00961226">
        <w:tc>
          <w:tcPr>
            <w:tcW w:w="20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61226" w:rsidRPr="00961226" w:rsidRDefault="00961226" w:rsidP="00961226">
            <w:pPr>
              <w:spacing w:after="0" w:line="240" w:lineRule="auto"/>
              <w:rPr>
                <w:rFonts w:ascii="Calibri" w:eastAsia="Times New Roman" w:hAnsi="Calibri" w:cs="Calibri"/>
              </w:rPr>
            </w:pPr>
            <w:r w:rsidRPr="00961226">
              <w:rPr>
                <w:rFonts w:ascii="Calibri" w:eastAsia="Times New Roman" w:hAnsi="Calibri" w:cs="Calibri"/>
              </w:rPr>
              <w:lastRenderedPageBreak/>
              <w:t xml:space="preserve">Board Election </w:t>
            </w:r>
          </w:p>
        </w:tc>
        <w:tc>
          <w:tcPr>
            <w:tcW w:w="87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61226" w:rsidRPr="00961226" w:rsidRDefault="00961226" w:rsidP="00961226">
            <w:pPr>
              <w:spacing w:after="0" w:line="240" w:lineRule="auto"/>
              <w:rPr>
                <w:rFonts w:ascii="Calibri" w:eastAsia="Times New Roman" w:hAnsi="Calibri" w:cs="Calibri"/>
              </w:rPr>
            </w:pPr>
            <w:r w:rsidRPr="00961226">
              <w:rPr>
                <w:rFonts w:ascii="Calibri" w:eastAsia="Times New Roman" w:hAnsi="Calibri" w:cs="Calibri"/>
              </w:rPr>
              <w:t xml:space="preserve">Scott Graham has been nominated by the Regional Hospital District to replace Kevin Abel on the NCACH Board.  </w:t>
            </w:r>
          </w:p>
          <w:p w:rsidR="00961226" w:rsidRPr="00427745" w:rsidRDefault="00961226" w:rsidP="00427745">
            <w:pPr>
              <w:pStyle w:val="ListParagraph"/>
              <w:numPr>
                <w:ilvl w:val="0"/>
                <w:numId w:val="12"/>
              </w:numPr>
              <w:spacing w:after="0" w:line="240" w:lineRule="auto"/>
              <w:textAlignment w:val="center"/>
              <w:rPr>
                <w:rFonts w:ascii="Times New Roman" w:eastAsia="Times New Roman" w:hAnsi="Times New Roman" w:cs="Times New Roman"/>
                <w:sz w:val="24"/>
                <w:szCs w:val="24"/>
              </w:rPr>
            </w:pPr>
            <w:r w:rsidRPr="00427745">
              <w:rPr>
                <w:rFonts w:ascii="Calibri" w:eastAsia="Times New Roman" w:hAnsi="Calibri" w:cs="Calibri"/>
              </w:rPr>
              <w:t>Theresa Sullivan moved to accept the nomination for Scott Graham to</w:t>
            </w:r>
            <w:r w:rsidR="000F75D2">
              <w:rPr>
                <w:rFonts w:ascii="Calibri" w:eastAsia="Times New Roman" w:hAnsi="Calibri" w:cs="Calibri"/>
              </w:rPr>
              <w:t xml:space="preserve"> fill the Public Hospital District Seat 2 to</w:t>
            </w:r>
            <w:r w:rsidRPr="00427745">
              <w:rPr>
                <w:rFonts w:ascii="Calibri" w:eastAsia="Times New Roman" w:hAnsi="Calibri" w:cs="Calibri"/>
              </w:rPr>
              <w:t xml:space="preserve"> the NCACH Board effective at the March 5th meeting, Bruce Buckles seconded the motion, no further discussion, </w:t>
            </w:r>
            <w:proofErr w:type="gramStart"/>
            <w:r w:rsidRPr="00427745">
              <w:rPr>
                <w:rFonts w:ascii="Calibri" w:eastAsia="Times New Roman" w:hAnsi="Calibri" w:cs="Calibri"/>
              </w:rPr>
              <w:t>motion</w:t>
            </w:r>
            <w:proofErr w:type="gramEnd"/>
            <w:r w:rsidRPr="00427745">
              <w:rPr>
                <w:rFonts w:ascii="Calibri" w:eastAsia="Times New Roman" w:hAnsi="Calibri" w:cs="Calibri"/>
              </w:rPr>
              <w:t xml:space="preserve"> passed.  </w:t>
            </w:r>
          </w:p>
          <w:p w:rsidR="00961226" w:rsidRPr="00961226" w:rsidRDefault="00BC4C7C" w:rsidP="00961226">
            <w:pPr>
              <w:spacing w:after="0" w:line="240" w:lineRule="auto"/>
              <w:rPr>
                <w:rFonts w:ascii="Calibri" w:eastAsia="Times New Roman" w:hAnsi="Calibri" w:cs="Calibri"/>
              </w:rPr>
            </w:pPr>
            <w:r>
              <w:rPr>
                <w:rFonts w:ascii="Calibri" w:eastAsia="Times New Roman" w:hAnsi="Calibri" w:cs="Calibri"/>
              </w:rPr>
              <w:t xml:space="preserve">Sheila asked if there was </w:t>
            </w:r>
            <w:r w:rsidR="00961226" w:rsidRPr="00961226">
              <w:rPr>
                <w:rFonts w:ascii="Calibri" w:eastAsia="Times New Roman" w:hAnsi="Calibri" w:cs="Calibri"/>
              </w:rPr>
              <w:t xml:space="preserve">good participation in the Regional Hospital group and if all of the hospitals are represented.  Scott and Kevin both agreed that they have had good participation but with all of the CEO turnover in the area, they probably need to reach out more to them.  </w:t>
            </w:r>
            <w:r w:rsidR="006311AC">
              <w:rPr>
                <w:rFonts w:ascii="Calibri" w:eastAsia="Times New Roman" w:hAnsi="Calibri" w:cs="Calibri"/>
              </w:rPr>
              <w:t>John, Linda or</w:t>
            </w:r>
            <w:r w:rsidR="00961226" w:rsidRPr="00961226">
              <w:rPr>
                <w:rFonts w:ascii="Calibri" w:eastAsia="Times New Roman" w:hAnsi="Calibri" w:cs="Calibri"/>
              </w:rPr>
              <w:t xml:space="preserve"> Peter have been attending the meetings as well.  </w:t>
            </w:r>
          </w:p>
          <w:p w:rsidR="00961226" w:rsidRPr="00961226" w:rsidRDefault="00961226" w:rsidP="00961226">
            <w:pPr>
              <w:spacing w:after="0" w:line="240" w:lineRule="auto"/>
              <w:rPr>
                <w:rFonts w:ascii="Calibri" w:eastAsia="Times New Roman" w:hAnsi="Calibri" w:cs="Calibri"/>
              </w:rPr>
            </w:pPr>
            <w:r w:rsidRPr="00961226">
              <w:rPr>
                <w:rFonts w:ascii="Calibri" w:eastAsia="Times New Roman" w:hAnsi="Calibri" w:cs="Calibri"/>
              </w:rPr>
              <w:t> </w:t>
            </w:r>
          </w:p>
          <w:p w:rsidR="00961226" w:rsidRPr="00961226" w:rsidRDefault="00961226" w:rsidP="00961226">
            <w:pPr>
              <w:spacing w:after="0" w:line="240" w:lineRule="auto"/>
              <w:rPr>
                <w:rFonts w:ascii="Calibri" w:eastAsia="Times New Roman" w:hAnsi="Calibri" w:cs="Calibri"/>
                <w:u w:val="single"/>
              </w:rPr>
            </w:pPr>
            <w:r w:rsidRPr="00961226">
              <w:rPr>
                <w:rFonts w:ascii="Calibri" w:eastAsia="Times New Roman" w:hAnsi="Calibri" w:cs="Calibri"/>
                <w:bCs/>
                <w:u w:val="single"/>
              </w:rPr>
              <w:t>Open seats on the Board:</w:t>
            </w:r>
            <w:r w:rsidRPr="00961226">
              <w:rPr>
                <w:rFonts w:ascii="Calibri" w:eastAsia="Times New Roman" w:hAnsi="Calibri" w:cs="Calibri"/>
                <w:u w:val="single"/>
              </w:rPr>
              <w:t xml:space="preserve">  </w:t>
            </w:r>
          </w:p>
          <w:p w:rsidR="00961226" w:rsidRPr="00427745" w:rsidRDefault="00961226" w:rsidP="00427745">
            <w:pPr>
              <w:pStyle w:val="ListParagraph"/>
              <w:numPr>
                <w:ilvl w:val="0"/>
                <w:numId w:val="17"/>
              </w:numPr>
              <w:spacing w:after="0" w:line="240" w:lineRule="auto"/>
              <w:textAlignment w:val="center"/>
              <w:rPr>
                <w:rFonts w:ascii="Times New Roman" w:eastAsia="Times New Roman" w:hAnsi="Times New Roman" w:cs="Times New Roman"/>
                <w:sz w:val="24"/>
                <w:szCs w:val="24"/>
              </w:rPr>
            </w:pPr>
            <w:r w:rsidRPr="00427745">
              <w:rPr>
                <w:rFonts w:ascii="Calibri" w:eastAsia="Times New Roman" w:hAnsi="Calibri" w:cs="Calibri"/>
              </w:rPr>
              <w:t xml:space="preserve">Consumer (Tyler has not been able to attend.  Theresa Sullivan has informed him that he will be replaced on the Board).  Linda will reach out to a Grandparent of a Medicaid consumer in Chelan/Douglas </w:t>
            </w:r>
          </w:p>
          <w:p w:rsidR="00961226" w:rsidRPr="00427745" w:rsidRDefault="00961226" w:rsidP="00427745">
            <w:pPr>
              <w:pStyle w:val="ListParagraph"/>
              <w:numPr>
                <w:ilvl w:val="0"/>
                <w:numId w:val="17"/>
              </w:numPr>
              <w:spacing w:after="0" w:line="240" w:lineRule="auto"/>
              <w:textAlignment w:val="center"/>
              <w:rPr>
                <w:rFonts w:ascii="Times New Roman" w:eastAsia="Times New Roman" w:hAnsi="Times New Roman" w:cs="Times New Roman"/>
                <w:sz w:val="24"/>
                <w:szCs w:val="24"/>
              </w:rPr>
            </w:pPr>
            <w:r w:rsidRPr="00427745">
              <w:rPr>
                <w:rFonts w:ascii="Calibri" w:eastAsia="Times New Roman" w:hAnsi="Calibri" w:cs="Calibri"/>
              </w:rPr>
              <w:t xml:space="preserve">Business Seat - Nancy talked to Bill Pope from </w:t>
            </w:r>
            <w:proofErr w:type="spellStart"/>
            <w:r w:rsidRPr="00427745">
              <w:rPr>
                <w:rFonts w:ascii="Calibri" w:eastAsia="Times New Roman" w:hAnsi="Calibri" w:cs="Calibri"/>
              </w:rPr>
              <w:t>Mazama</w:t>
            </w:r>
            <w:proofErr w:type="spellEnd"/>
            <w:r w:rsidRPr="00427745">
              <w:rPr>
                <w:rFonts w:ascii="Calibri" w:eastAsia="Times New Roman" w:hAnsi="Calibri" w:cs="Calibri"/>
              </w:rPr>
              <w:t xml:space="preserve">, she is going to reach out to him again and give him a week and then ask the Mayor of Pateros.  </w:t>
            </w:r>
          </w:p>
          <w:p w:rsidR="00961226" w:rsidRPr="00427745" w:rsidRDefault="00961226" w:rsidP="00427745">
            <w:pPr>
              <w:pStyle w:val="ListParagraph"/>
              <w:numPr>
                <w:ilvl w:val="0"/>
                <w:numId w:val="17"/>
              </w:numPr>
              <w:spacing w:after="0" w:line="240" w:lineRule="auto"/>
              <w:textAlignment w:val="center"/>
              <w:rPr>
                <w:rFonts w:ascii="Times New Roman" w:eastAsia="Times New Roman" w:hAnsi="Times New Roman" w:cs="Times New Roman"/>
                <w:sz w:val="24"/>
                <w:szCs w:val="24"/>
              </w:rPr>
            </w:pPr>
            <w:r w:rsidRPr="00427745">
              <w:rPr>
                <w:rFonts w:ascii="Calibri" w:eastAsia="Times New Roman" w:hAnsi="Calibri" w:cs="Calibri"/>
              </w:rPr>
              <w:t>At-Large Seat - Sheila will reach out to someone in Grant County.</w:t>
            </w:r>
          </w:p>
        </w:tc>
      </w:tr>
      <w:tr w:rsidR="00961226" w:rsidRPr="00961226" w:rsidTr="00961226">
        <w:tc>
          <w:tcPr>
            <w:tcW w:w="20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61226" w:rsidRPr="00961226" w:rsidRDefault="00961226" w:rsidP="00961226">
            <w:pPr>
              <w:spacing w:after="0" w:line="240" w:lineRule="auto"/>
              <w:rPr>
                <w:rFonts w:ascii="Calibri" w:eastAsia="Times New Roman" w:hAnsi="Calibri" w:cs="Calibri"/>
              </w:rPr>
            </w:pPr>
            <w:r w:rsidRPr="00961226">
              <w:rPr>
                <w:rFonts w:ascii="Calibri" w:eastAsia="Times New Roman" w:hAnsi="Calibri" w:cs="Calibri"/>
              </w:rPr>
              <w:t>Staff Update</w:t>
            </w:r>
          </w:p>
        </w:tc>
        <w:tc>
          <w:tcPr>
            <w:tcW w:w="87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61226" w:rsidRPr="00427745" w:rsidRDefault="00961226" w:rsidP="00427745">
            <w:pPr>
              <w:pStyle w:val="ListParagraph"/>
              <w:numPr>
                <w:ilvl w:val="0"/>
                <w:numId w:val="16"/>
              </w:numPr>
              <w:spacing w:after="0" w:line="240" w:lineRule="auto"/>
              <w:textAlignment w:val="center"/>
              <w:rPr>
                <w:rFonts w:ascii="Times New Roman" w:eastAsia="Times New Roman" w:hAnsi="Times New Roman" w:cs="Times New Roman"/>
                <w:sz w:val="24"/>
                <w:szCs w:val="24"/>
              </w:rPr>
            </w:pPr>
            <w:r w:rsidRPr="00427745">
              <w:rPr>
                <w:rFonts w:ascii="Calibri" w:eastAsia="Times New Roman" w:hAnsi="Calibri" w:cs="Calibri"/>
              </w:rPr>
              <w:t xml:space="preserve">John Schapman:  HCA just reported that we will get our project plan scores on 2/14, then we will know how much money will be coming to our region.  Public Consulting Group, The Financial Executor has started the batch upload with all of the provider information.  Providers will see an email in the next few weeks to register.  CDHD opened bid for the contract to run the Chelan Douglas CHI and Community Choice has been awarded the contract.  Transition and Diversion update - went through some of the evidence based approaches, narrowed focus to ER Diversions, Para Medicine (Lake Chelan &amp; Aero </w:t>
            </w:r>
            <w:proofErr w:type="spellStart"/>
            <w:r w:rsidRPr="00427745">
              <w:rPr>
                <w:rFonts w:ascii="Calibri" w:eastAsia="Times New Roman" w:hAnsi="Calibri" w:cs="Calibri"/>
              </w:rPr>
              <w:t>Methow</w:t>
            </w:r>
            <w:proofErr w:type="spellEnd"/>
            <w:r w:rsidRPr="00427745">
              <w:rPr>
                <w:rFonts w:ascii="Calibri" w:eastAsia="Times New Roman" w:hAnsi="Calibri" w:cs="Calibri"/>
              </w:rPr>
              <w:t xml:space="preserve">).  Ray said that they have been having meetings with other paramedic groups but waiting for direction from the workgroup to proceed.  Ray thinks it is very important that we partner with the jails.  </w:t>
            </w:r>
          </w:p>
          <w:p w:rsidR="00961226" w:rsidRPr="00427745" w:rsidRDefault="00961226" w:rsidP="00427745">
            <w:pPr>
              <w:pStyle w:val="ListParagraph"/>
              <w:numPr>
                <w:ilvl w:val="0"/>
                <w:numId w:val="16"/>
              </w:numPr>
              <w:spacing w:after="0" w:line="240" w:lineRule="auto"/>
              <w:textAlignment w:val="center"/>
              <w:rPr>
                <w:rFonts w:ascii="Times New Roman" w:eastAsia="Times New Roman" w:hAnsi="Times New Roman" w:cs="Times New Roman"/>
                <w:sz w:val="24"/>
                <w:szCs w:val="24"/>
              </w:rPr>
            </w:pPr>
            <w:r w:rsidRPr="00427745">
              <w:rPr>
                <w:rFonts w:ascii="Calibri" w:eastAsia="Times New Roman" w:hAnsi="Calibri" w:cs="Calibri"/>
              </w:rPr>
              <w:t>Christal Eshelman:  Pathways HUB still working on contract but we are close.  HUB Workgroup Charter</w:t>
            </w:r>
            <w:r w:rsidR="00BC4C7C">
              <w:rPr>
                <w:rFonts w:ascii="Calibri" w:eastAsia="Times New Roman" w:hAnsi="Calibri" w:cs="Calibri"/>
              </w:rPr>
              <w:t>:</w:t>
            </w:r>
            <w:r w:rsidRPr="00427745">
              <w:rPr>
                <w:rFonts w:ascii="Calibri" w:eastAsia="Times New Roman" w:hAnsi="Calibri" w:cs="Calibri"/>
              </w:rPr>
              <w:t xml:space="preserve"> originally it was supposed to be a Board sub-committee but now we are looking to create a workgroup to fill the deliverables that are due in September</w:t>
            </w:r>
            <w:r w:rsidR="00BC4C7C">
              <w:rPr>
                <w:rFonts w:ascii="Calibri" w:eastAsia="Times New Roman" w:hAnsi="Calibri" w:cs="Calibri"/>
              </w:rPr>
              <w:t>.  Regarding composition:   do</w:t>
            </w:r>
            <w:r w:rsidRPr="00427745">
              <w:rPr>
                <w:rFonts w:ascii="Calibri" w:eastAsia="Times New Roman" w:hAnsi="Calibri" w:cs="Calibri"/>
              </w:rPr>
              <w:t xml:space="preserve"> not see any multi sector people listed.  Board agreed to add the wording two partners in the SDOH that are not clinical.  Also change the number of members to read "ap</w:t>
            </w:r>
            <w:r w:rsidR="006311AC">
              <w:rPr>
                <w:rFonts w:ascii="Calibri" w:eastAsia="Times New Roman" w:hAnsi="Calibri" w:cs="Calibri"/>
              </w:rPr>
              <w:t>proximately 15 members</w:t>
            </w:r>
            <w:r w:rsidR="00BC4C7C">
              <w:rPr>
                <w:rFonts w:ascii="Calibri" w:eastAsia="Times New Roman" w:hAnsi="Calibri" w:cs="Calibri"/>
              </w:rPr>
              <w:t>”</w:t>
            </w:r>
            <w:r w:rsidR="006311AC">
              <w:rPr>
                <w:rFonts w:ascii="Calibri" w:eastAsia="Times New Roman" w:hAnsi="Calibri" w:cs="Calibri"/>
              </w:rPr>
              <w:t xml:space="preserve">.  </w:t>
            </w:r>
          </w:p>
          <w:p w:rsidR="00961226" w:rsidRPr="00427745" w:rsidRDefault="00961226" w:rsidP="00427745">
            <w:pPr>
              <w:pStyle w:val="ListParagraph"/>
              <w:numPr>
                <w:ilvl w:val="0"/>
                <w:numId w:val="16"/>
              </w:numPr>
              <w:spacing w:after="0" w:line="240" w:lineRule="auto"/>
              <w:textAlignment w:val="center"/>
              <w:rPr>
                <w:rFonts w:ascii="Times New Roman" w:eastAsia="Times New Roman" w:hAnsi="Times New Roman" w:cs="Times New Roman"/>
                <w:sz w:val="24"/>
                <w:szCs w:val="24"/>
              </w:rPr>
            </w:pPr>
            <w:r w:rsidRPr="00427745">
              <w:rPr>
                <w:rFonts w:ascii="Calibri" w:eastAsia="Times New Roman" w:hAnsi="Calibri" w:cs="Calibri"/>
              </w:rPr>
              <w:t xml:space="preserve">Nancy Nash Mendez moved to approve the Pathways HUB Workgroup with the above changes, Ray </w:t>
            </w:r>
            <w:proofErr w:type="spellStart"/>
            <w:r w:rsidRPr="00427745">
              <w:rPr>
                <w:rFonts w:ascii="Calibri" w:eastAsia="Times New Roman" w:hAnsi="Calibri" w:cs="Calibri"/>
              </w:rPr>
              <w:t>Eickmeyer</w:t>
            </w:r>
            <w:proofErr w:type="spellEnd"/>
            <w:r w:rsidRPr="00427745">
              <w:rPr>
                <w:rFonts w:ascii="Calibri" w:eastAsia="Times New Roman" w:hAnsi="Calibri" w:cs="Calibri"/>
              </w:rPr>
              <w:t xml:space="preserve"> seconded the motion, no further discussion, motion passed.  </w:t>
            </w:r>
          </w:p>
          <w:p w:rsidR="00961226" w:rsidRPr="00427745" w:rsidRDefault="00961226" w:rsidP="00427745">
            <w:pPr>
              <w:pStyle w:val="ListParagraph"/>
              <w:numPr>
                <w:ilvl w:val="0"/>
                <w:numId w:val="16"/>
              </w:numPr>
              <w:spacing w:after="0" w:line="240" w:lineRule="auto"/>
              <w:textAlignment w:val="center"/>
              <w:rPr>
                <w:rFonts w:ascii="Times New Roman" w:eastAsia="Times New Roman" w:hAnsi="Times New Roman" w:cs="Times New Roman"/>
                <w:sz w:val="24"/>
                <w:szCs w:val="24"/>
              </w:rPr>
            </w:pPr>
            <w:r w:rsidRPr="00427745">
              <w:rPr>
                <w:rFonts w:ascii="Calibri" w:eastAsia="Times New Roman" w:hAnsi="Calibri" w:cs="Calibri"/>
              </w:rPr>
              <w:t xml:space="preserve">Opioid Workgroup - Dr. Butler has agreed to chair that workgroup.  Looked at strategies and developed the current state assessment.  Narrowing down the proposed approaches.  Dr. Butler will be meeting with CCMI later this week to see how these approaches mesh with the WPCC.  These approaches are options for organizations to implement through an application process.  </w:t>
            </w:r>
          </w:p>
          <w:p w:rsidR="00961226" w:rsidRPr="00427745" w:rsidRDefault="00961226" w:rsidP="00427745">
            <w:pPr>
              <w:pStyle w:val="ListParagraph"/>
              <w:numPr>
                <w:ilvl w:val="0"/>
                <w:numId w:val="16"/>
              </w:numPr>
              <w:spacing w:after="0" w:line="240" w:lineRule="auto"/>
              <w:textAlignment w:val="center"/>
              <w:rPr>
                <w:rFonts w:ascii="Times New Roman" w:eastAsia="Times New Roman" w:hAnsi="Times New Roman" w:cs="Times New Roman"/>
                <w:sz w:val="24"/>
                <w:szCs w:val="24"/>
              </w:rPr>
            </w:pPr>
            <w:r w:rsidRPr="00427745">
              <w:rPr>
                <w:rFonts w:ascii="Calibri" w:eastAsia="Times New Roman" w:hAnsi="Calibri" w:cs="Calibri"/>
              </w:rPr>
              <w:t xml:space="preserve">Caroline:  Has been spending a lot of time on the change plan template.  At least half of her time has been used assisting Peter in the WPCC needs.  </w:t>
            </w:r>
          </w:p>
          <w:p w:rsidR="00961226" w:rsidRPr="00427745" w:rsidRDefault="00961226" w:rsidP="00427745">
            <w:pPr>
              <w:pStyle w:val="ListParagraph"/>
              <w:numPr>
                <w:ilvl w:val="0"/>
                <w:numId w:val="16"/>
              </w:numPr>
              <w:spacing w:after="0" w:line="240" w:lineRule="auto"/>
              <w:textAlignment w:val="center"/>
              <w:rPr>
                <w:rFonts w:ascii="Times New Roman" w:eastAsia="Times New Roman" w:hAnsi="Times New Roman" w:cs="Times New Roman"/>
                <w:sz w:val="24"/>
                <w:szCs w:val="24"/>
              </w:rPr>
            </w:pPr>
            <w:r w:rsidRPr="00427745">
              <w:rPr>
                <w:rFonts w:ascii="Calibri" w:eastAsia="Times New Roman" w:hAnsi="Calibri" w:cs="Calibri"/>
              </w:rPr>
              <w:t xml:space="preserve">Sahara:  NCACH website is up and running.  Will be asking for feedback in the future. </w:t>
            </w:r>
          </w:p>
        </w:tc>
      </w:tr>
      <w:tr w:rsidR="00961226" w:rsidRPr="00961226" w:rsidTr="00961226">
        <w:tc>
          <w:tcPr>
            <w:tcW w:w="20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61226" w:rsidRPr="00961226" w:rsidRDefault="00961226" w:rsidP="00961226">
            <w:pPr>
              <w:spacing w:after="0" w:line="240" w:lineRule="auto"/>
              <w:rPr>
                <w:rFonts w:ascii="Calibri" w:eastAsia="Times New Roman" w:hAnsi="Calibri" w:cs="Calibri"/>
              </w:rPr>
            </w:pPr>
            <w:r w:rsidRPr="00961226">
              <w:rPr>
                <w:rFonts w:ascii="Calibri" w:eastAsia="Times New Roman" w:hAnsi="Calibri" w:cs="Calibri"/>
              </w:rPr>
              <w:lastRenderedPageBreak/>
              <w:t xml:space="preserve">WPCC </w:t>
            </w:r>
          </w:p>
        </w:tc>
        <w:tc>
          <w:tcPr>
            <w:tcW w:w="87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61226" w:rsidRPr="000F75D2" w:rsidRDefault="00961226" w:rsidP="000F75D2">
            <w:pPr>
              <w:pStyle w:val="ListParagraph"/>
              <w:numPr>
                <w:ilvl w:val="0"/>
                <w:numId w:val="18"/>
              </w:numPr>
              <w:spacing w:after="0" w:line="240" w:lineRule="auto"/>
              <w:rPr>
                <w:rFonts w:ascii="Calibri" w:eastAsia="Times New Roman" w:hAnsi="Calibri" w:cs="Calibri"/>
                <w:color w:val="000000"/>
              </w:rPr>
            </w:pPr>
            <w:r w:rsidRPr="000F75D2">
              <w:rPr>
                <w:rFonts w:ascii="Calibri" w:eastAsia="Times New Roman" w:hAnsi="Calibri" w:cs="Calibri"/>
              </w:rPr>
              <w:t>We are continuing to add specificity.  We voted to threshold 300 Medicaid beneficiary and 1000 visits based on 2016 data.  This amount does not exclude anyone that has been participating.</w:t>
            </w:r>
            <w:r w:rsidR="000F75D2" w:rsidRPr="000F75D2">
              <w:rPr>
                <w:rFonts w:ascii="Calibri" w:eastAsia="Times New Roman" w:hAnsi="Calibri" w:cs="Calibri"/>
              </w:rPr>
              <w:t xml:space="preserve"> </w:t>
            </w:r>
            <w:r w:rsidRPr="000F75D2">
              <w:rPr>
                <w:rFonts w:ascii="Calibri" w:eastAsia="Times New Roman" w:hAnsi="Calibri" w:cs="Calibri"/>
                <w:color w:val="000000"/>
              </w:rPr>
              <w:t xml:space="preserve">Sheila suggested bringing this back in March on a Board Decision form with some supporting documentation.   </w:t>
            </w:r>
          </w:p>
          <w:p w:rsidR="00961226" w:rsidRPr="000F75D2" w:rsidRDefault="00961226" w:rsidP="000F75D2">
            <w:pPr>
              <w:pStyle w:val="ListParagraph"/>
              <w:numPr>
                <w:ilvl w:val="0"/>
                <w:numId w:val="18"/>
              </w:numPr>
              <w:spacing w:after="0" w:line="240" w:lineRule="auto"/>
              <w:rPr>
                <w:rFonts w:ascii="Calibri" w:eastAsia="Times New Roman" w:hAnsi="Calibri" w:cs="Calibri"/>
              </w:rPr>
            </w:pPr>
            <w:r w:rsidRPr="000F75D2">
              <w:rPr>
                <w:rFonts w:ascii="Calibri" w:eastAsia="Times New Roman" w:hAnsi="Calibri" w:cs="Calibri"/>
              </w:rPr>
              <w:t xml:space="preserve">Recommending that the large group remain that same.  Asked the group to approve a small workgroup that can meet 4-5 times a month to help with work this group would include Blake, </w:t>
            </w:r>
            <w:proofErr w:type="spellStart"/>
            <w:r w:rsidRPr="000F75D2">
              <w:rPr>
                <w:rFonts w:ascii="Calibri" w:eastAsia="Times New Roman" w:hAnsi="Calibri" w:cs="Calibri"/>
              </w:rPr>
              <w:t>Dulcye</w:t>
            </w:r>
            <w:proofErr w:type="spellEnd"/>
            <w:r w:rsidRPr="000F75D2">
              <w:rPr>
                <w:rFonts w:ascii="Calibri" w:eastAsia="Times New Roman" w:hAnsi="Calibri" w:cs="Calibri"/>
              </w:rPr>
              <w:t xml:space="preserve">, Amy Webb, Kim Fricke, David Kolde, Molly Morris and maybe another Confluence person.  Still seeking CBO and MCO rep.  This group will help develop items to bring to the larger group.  Peter will send the slate to the Executive Committee for approval.  Caroline and Kathy continue to work on the change plan template.  Kayla noted that MCO's are happy to participate in the workgroup, she will talk to her counterparts about this.   </w:t>
            </w:r>
          </w:p>
          <w:p w:rsidR="00961226" w:rsidRPr="000F75D2" w:rsidRDefault="000F75D2" w:rsidP="000F75D2">
            <w:pPr>
              <w:pStyle w:val="ListParagraph"/>
              <w:numPr>
                <w:ilvl w:val="0"/>
                <w:numId w:val="18"/>
              </w:numPr>
              <w:spacing w:after="0" w:line="240" w:lineRule="auto"/>
              <w:textAlignment w:val="center"/>
              <w:rPr>
                <w:rFonts w:ascii="Times New Roman" w:eastAsia="Times New Roman" w:hAnsi="Times New Roman" w:cs="Times New Roman"/>
                <w:sz w:val="24"/>
                <w:szCs w:val="24"/>
              </w:rPr>
            </w:pPr>
            <w:r>
              <w:rPr>
                <w:rFonts w:ascii="Calibri" w:eastAsia="Times New Roman" w:hAnsi="Calibri" w:cs="Calibri"/>
              </w:rPr>
              <w:t xml:space="preserve">Kickoff </w:t>
            </w:r>
            <w:r w:rsidR="00961226" w:rsidRPr="000F75D2">
              <w:rPr>
                <w:rFonts w:ascii="Calibri" w:eastAsia="Times New Roman" w:hAnsi="Calibri" w:cs="Calibri"/>
              </w:rPr>
              <w:t xml:space="preserve">is March 24th.  MOU's will be rolling out this week for stage one funding. </w:t>
            </w:r>
          </w:p>
          <w:p w:rsidR="00961226" w:rsidRPr="00961226" w:rsidRDefault="00961226" w:rsidP="00961226">
            <w:pPr>
              <w:spacing w:after="0" w:line="240" w:lineRule="auto"/>
              <w:ind w:left="276"/>
              <w:rPr>
                <w:rFonts w:ascii="Calibri" w:eastAsia="Times New Roman" w:hAnsi="Calibri" w:cs="Calibri"/>
              </w:rPr>
            </w:pPr>
            <w:r w:rsidRPr="00961226">
              <w:rPr>
                <w:rFonts w:ascii="Calibri" w:eastAsia="Times New Roman" w:hAnsi="Calibri" w:cs="Calibri"/>
              </w:rPr>
              <w:t> </w:t>
            </w:r>
          </w:p>
          <w:p w:rsidR="00961226" w:rsidRPr="00961226" w:rsidRDefault="00961226" w:rsidP="00961226">
            <w:pPr>
              <w:spacing w:after="0" w:line="240" w:lineRule="auto"/>
              <w:ind w:left="276"/>
              <w:rPr>
                <w:rFonts w:ascii="Calibri" w:eastAsia="Times New Roman" w:hAnsi="Calibri" w:cs="Calibri"/>
              </w:rPr>
            </w:pPr>
            <w:r w:rsidRPr="00961226">
              <w:rPr>
                <w:rFonts w:ascii="Calibri" w:eastAsia="Times New Roman" w:hAnsi="Calibri" w:cs="Calibri"/>
              </w:rPr>
              <w:t>Peter went over the summary of current expenses and remaining balances of CCMI contract.  Discussion:</w:t>
            </w:r>
            <w:r w:rsidR="000F75D2">
              <w:rPr>
                <w:rFonts w:ascii="Calibri" w:eastAsia="Times New Roman" w:hAnsi="Calibri" w:cs="Calibri"/>
              </w:rPr>
              <w:t xml:space="preserve">  Projecting future years we expect</w:t>
            </w:r>
            <w:r w:rsidRPr="00961226">
              <w:rPr>
                <w:rFonts w:ascii="Calibri" w:eastAsia="Times New Roman" w:hAnsi="Calibri" w:cs="Calibri"/>
              </w:rPr>
              <w:t xml:space="preserve"> the</w:t>
            </w:r>
            <w:r w:rsidR="000F75D2">
              <w:rPr>
                <w:rFonts w:ascii="Calibri" w:eastAsia="Times New Roman" w:hAnsi="Calibri" w:cs="Calibri"/>
              </w:rPr>
              <w:t xml:space="preserve"> annual</w:t>
            </w:r>
            <w:r w:rsidRPr="00961226">
              <w:rPr>
                <w:rFonts w:ascii="Calibri" w:eastAsia="Times New Roman" w:hAnsi="Calibri" w:cs="Calibri"/>
              </w:rPr>
              <w:t xml:space="preserve"> cost to be $250,000 - $300,000 range.  We should evaluate this contract yearly.  Through </w:t>
            </w:r>
            <w:r w:rsidR="000F75D2">
              <w:rPr>
                <w:rFonts w:ascii="Calibri" w:eastAsia="Times New Roman" w:hAnsi="Calibri" w:cs="Calibri"/>
              </w:rPr>
              <w:t>December 2018</w:t>
            </w:r>
            <w:r w:rsidRPr="00961226">
              <w:rPr>
                <w:rFonts w:ascii="Calibri" w:eastAsia="Times New Roman" w:hAnsi="Calibri" w:cs="Calibri"/>
              </w:rPr>
              <w:t xml:space="preserve"> we want the budget to be $443,461</w:t>
            </w:r>
            <w:r w:rsidR="000F75D2">
              <w:rPr>
                <w:rFonts w:ascii="Calibri" w:eastAsia="Times New Roman" w:hAnsi="Calibri" w:cs="Calibri"/>
              </w:rPr>
              <w:t>,</w:t>
            </w:r>
            <w:r w:rsidRPr="00961226">
              <w:rPr>
                <w:rFonts w:ascii="Calibri" w:eastAsia="Times New Roman" w:hAnsi="Calibri" w:cs="Calibri"/>
              </w:rPr>
              <w:t xml:space="preserve"> so the motion would read not to exceed.  We have a clause that holds them accountable</w:t>
            </w:r>
            <w:r w:rsidR="000F75D2">
              <w:rPr>
                <w:rFonts w:ascii="Calibri" w:eastAsia="Times New Roman" w:hAnsi="Calibri" w:cs="Calibri"/>
              </w:rPr>
              <w:t xml:space="preserve"> for deliverables in the contract</w:t>
            </w:r>
            <w:r w:rsidRPr="00961226">
              <w:rPr>
                <w:rFonts w:ascii="Calibri" w:eastAsia="Times New Roman" w:hAnsi="Calibri" w:cs="Calibri"/>
              </w:rPr>
              <w:t xml:space="preserve">.   </w:t>
            </w:r>
          </w:p>
          <w:p w:rsidR="00961226" w:rsidRPr="00961226" w:rsidRDefault="00961226" w:rsidP="00961226">
            <w:pPr>
              <w:pStyle w:val="ListParagraph"/>
              <w:numPr>
                <w:ilvl w:val="0"/>
                <w:numId w:val="11"/>
              </w:numPr>
              <w:spacing w:after="0" w:line="240" w:lineRule="auto"/>
              <w:textAlignment w:val="center"/>
              <w:rPr>
                <w:rFonts w:ascii="Times New Roman" w:eastAsia="Times New Roman" w:hAnsi="Times New Roman" w:cs="Times New Roman"/>
                <w:sz w:val="24"/>
                <w:szCs w:val="24"/>
              </w:rPr>
            </w:pPr>
            <w:r w:rsidRPr="00961226">
              <w:rPr>
                <w:rFonts w:ascii="Calibri" w:eastAsia="Times New Roman" w:hAnsi="Calibri" w:cs="Calibri"/>
              </w:rPr>
              <w:t xml:space="preserve">Sheila Chilson moved to approve an additional $226,969 for the CCMI contract which will run through 12/31/2018 for a total amount not to exceed $443,461 for the CCMI/CSI contract, Brooklyn Holton seconded the motion, no further discussion, motion passed.  </w:t>
            </w:r>
          </w:p>
          <w:p w:rsidR="00961226" w:rsidRPr="00961226" w:rsidRDefault="00961226" w:rsidP="00961226">
            <w:pPr>
              <w:spacing w:after="0" w:line="240" w:lineRule="auto"/>
              <w:ind w:left="276"/>
              <w:rPr>
                <w:rFonts w:ascii="Calibri" w:eastAsia="Times New Roman" w:hAnsi="Calibri" w:cs="Calibri"/>
              </w:rPr>
            </w:pPr>
            <w:r w:rsidRPr="00961226">
              <w:rPr>
                <w:rFonts w:ascii="Calibri" w:eastAsia="Times New Roman" w:hAnsi="Calibri" w:cs="Calibri"/>
              </w:rPr>
              <w:t> </w:t>
            </w:r>
          </w:p>
        </w:tc>
      </w:tr>
      <w:tr w:rsidR="00961226" w:rsidRPr="00961226" w:rsidTr="00961226">
        <w:tc>
          <w:tcPr>
            <w:tcW w:w="20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61226" w:rsidRPr="00961226" w:rsidRDefault="00961226" w:rsidP="00961226">
            <w:pPr>
              <w:spacing w:after="0" w:line="240" w:lineRule="auto"/>
              <w:rPr>
                <w:rFonts w:ascii="Calibri" w:eastAsia="Times New Roman" w:hAnsi="Calibri" w:cs="Calibri"/>
              </w:rPr>
            </w:pPr>
            <w:r w:rsidRPr="00961226">
              <w:rPr>
                <w:rFonts w:ascii="Calibri" w:eastAsia="Times New Roman" w:hAnsi="Calibri" w:cs="Calibri"/>
              </w:rPr>
              <w:t>IGT Funding Strategy</w:t>
            </w:r>
          </w:p>
        </w:tc>
        <w:tc>
          <w:tcPr>
            <w:tcW w:w="87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61226" w:rsidRPr="00961226" w:rsidRDefault="00961226" w:rsidP="00961226">
            <w:pPr>
              <w:spacing w:after="0" w:line="240" w:lineRule="auto"/>
              <w:rPr>
                <w:rFonts w:ascii="Calibri" w:eastAsia="Times New Roman" w:hAnsi="Calibri" w:cs="Calibri"/>
              </w:rPr>
            </w:pPr>
            <w:r w:rsidRPr="00961226">
              <w:rPr>
                <w:rFonts w:ascii="Calibri" w:eastAsia="Times New Roman" w:hAnsi="Calibri" w:cs="Calibri"/>
              </w:rPr>
              <w:t xml:space="preserve">All ACH's need to communicate that we are on board with this by 2/21, in March or April HCA will have a menu of services available.  When the menu comes available, we can opt into the services without spending demonstration dollars.  We stand to lose $10 Million if we do not adopt the strategy.  </w:t>
            </w:r>
          </w:p>
          <w:p w:rsidR="00961226" w:rsidRPr="00961226" w:rsidRDefault="00961226" w:rsidP="00961226">
            <w:pPr>
              <w:pStyle w:val="ListParagraph"/>
              <w:numPr>
                <w:ilvl w:val="0"/>
                <w:numId w:val="10"/>
              </w:numPr>
              <w:spacing w:after="0" w:line="240" w:lineRule="auto"/>
              <w:textAlignment w:val="center"/>
              <w:rPr>
                <w:rFonts w:ascii="Times New Roman" w:eastAsia="Times New Roman" w:hAnsi="Times New Roman" w:cs="Times New Roman"/>
                <w:sz w:val="24"/>
                <w:szCs w:val="24"/>
              </w:rPr>
            </w:pPr>
            <w:r w:rsidRPr="00961226">
              <w:rPr>
                <w:rFonts w:ascii="Calibri" w:eastAsia="Times New Roman" w:hAnsi="Calibri" w:cs="Calibri"/>
              </w:rPr>
              <w:t>Kevin Abel motion: The NCACH Board approves the funding mechanism for the Medicaid Transformation IGT strategy developed by the Washington State Health Care Authority in agreement with the Center for Medicaid and Medicare Services as part of the state’s Medicaid 1115 Waiver and Transformation project</w:t>
            </w:r>
            <w:r w:rsidRPr="00961226">
              <w:rPr>
                <w:rFonts w:ascii="Times New Roman" w:eastAsia="Times New Roman" w:hAnsi="Times New Roman" w:cs="Times New Roman"/>
              </w:rPr>
              <w:t xml:space="preserve">. </w:t>
            </w:r>
            <w:r w:rsidRPr="00961226">
              <w:rPr>
                <w:rFonts w:ascii="Times New Roman" w:eastAsia="Times New Roman" w:hAnsi="Times New Roman" w:cs="Times New Roman"/>
                <w:b/>
                <w:bCs/>
                <w:i/>
                <w:iCs/>
              </w:rPr>
              <w:t> </w:t>
            </w:r>
            <w:r w:rsidRPr="00961226">
              <w:rPr>
                <w:rFonts w:ascii="Calibri" w:eastAsia="Times New Roman" w:hAnsi="Calibri" w:cs="Calibri"/>
              </w:rPr>
              <w:t xml:space="preserve">Rick Hourigan seconded the motion, no further discussion, motion passed.  </w:t>
            </w:r>
          </w:p>
        </w:tc>
      </w:tr>
    </w:tbl>
    <w:p w:rsidR="00B41E46" w:rsidRDefault="00B41E46"/>
    <w:sectPr w:rsidR="00B41E46" w:rsidSect="00961226">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226" w:rsidRDefault="00961226" w:rsidP="00961226">
      <w:pPr>
        <w:spacing w:after="0" w:line="240" w:lineRule="auto"/>
      </w:pPr>
      <w:r>
        <w:separator/>
      </w:r>
    </w:p>
  </w:endnote>
  <w:endnote w:type="continuationSeparator" w:id="0">
    <w:p w:rsidR="00961226" w:rsidRDefault="00961226" w:rsidP="00961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9645350"/>
      <w:docPartObj>
        <w:docPartGallery w:val="Page Numbers (Bottom of Page)"/>
        <w:docPartUnique/>
      </w:docPartObj>
    </w:sdtPr>
    <w:sdtEndPr>
      <w:rPr>
        <w:noProof/>
      </w:rPr>
    </w:sdtEndPr>
    <w:sdtContent>
      <w:p w:rsidR="00961226" w:rsidRDefault="00961226">
        <w:pPr>
          <w:pStyle w:val="Footer"/>
          <w:jc w:val="center"/>
        </w:pPr>
        <w:r>
          <w:fldChar w:fldCharType="begin"/>
        </w:r>
        <w:r>
          <w:instrText xml:space="preserve"> PAGE   \* MERGEFORMAT </w:instrText>
        </w:r>
        <w:r>
          <w:fldChar w:fldCharType="separate"/>
        </w:r>
        <w:r w:rsidR="00207929">
          <w:rPr>
            <w:noProof/>
          </w:rPr>
          <w:t>1</w:t>
        </w:r>
        <w:r>
          <w:rPr>
            <w:noProof/>
          </w:rPr>
          <w:fldChar w:fldCharType="end"/>
        </w:r>
      </w:p>
    </w:sdtContent>
  </w:sdt>
  <w:p w:rsidR="00961226" w:rsidRDefault="009612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226" w:rsidRDefault="00961226" w:rsidP="00961226">
      <w:pPr>
        <w:spacing w:after="0" w:line="240" w:lineRule="auto"/>
      </w:pPr>
      <w:r>
        <w:separator/>
      </w:r>
    </w:p>
  </w:footnote>
  <w:footnote w:type="continuationSeparator" w:id="0">
    <w:p w:rsidR="00961226" w:rsidRDefault="00961226" w:rsidP="009612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226" w:rsidRDefault="00961226">
    <w:pPr>
      <w:pStyle w:val="Header"/>
    </w:pPr>
    <w:r>
      <w:rPr>
        <w:noProof/>
      </w:rPr>
      <w:drawing>
        <wp:inline distT="0" distB="0" distL="0" distR="0">
          <wp:extent cx="3305175" cy="628650"/>
          <wp:effectExtent l="0" t="0" r="9525" b="0"/>
          <wp:docPr id="1" name="Picture 1" descr="C:\Users\davist\AppData\Local\Microsoft\Windows\INetCache\Content.Word\NCACH-Logo-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st\AppData\Local\Microsoft\Windows\INetCache\Content.Word\NCACH-Logo-Fi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5175" cy="628650"/>
                  </a:xfrm>
                  <a:prstGeom prst="rect">
                    <a:avLst/>
                  </a:prstGeom>
                  <a:noFill/>
                  <a:ln>
                    <a:noFill/>
                  </a:ln>
                </pic:spPr>
              </pic:pic>
            </a:graphicData>
          </a:graphic>
        </wp:inline>
      </w:drawing>
    </w:r>
  </w:p>
  <w:p w:rsidR="00961226" w:rsidRDefault="009612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16DD8"/>
    <w:multiLevelType w:val="hybridMultilevel"/>
    <w:tmpl w:val="EA30C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13576"/>
    <w:multiLevelType w:val="multilevel"/>
    <w:tmpl w:val="5CE63B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D90091"/>
    <w:multiLevelType w:val="hybridMultilevel"/>
    <w:tmpl w:val="E74271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E63FB"/>
    <w:multiLevelType w:val="hybridMultilevel"/>
    <w:tmpl w:val="AB0C90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F76D6"/>
    <w:multiLevelType w:val="hybridMultilevel"/>
    <w:tmpl w:val="8CE0E8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95E59"/>
    <w:multiLevelType w:val="multilevel"/>
    <w:tmpl w:val="93E08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9D4E9D"/>
    <w:multiLevelType w:val="hybridMultilevel"/>
    <w:tmpl w:val="6B842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202CBA"/>
    <w:multiLevelType w:val="multilevel"/>
    <w:tmpl w:val="12F8F2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630"/>
        </w:tabs>
        <w:ind w:left="63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AA4D10"/>
    <w:multiLevelType w:val="multilevel"/>
    <w:tmpl w:val="66485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FA6C61"/>
    <w:multiLevelType w:val="multilevel"/>
    <w:tmpl w:val="239ECB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8D28CD"/>
    <w:multiLevelType w:val="multilevel"/>
    <w:tmpl w:val="19042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31D791F"/>
    <w:multiLevelType w:val="multilevel"/>
    <w:tmpl w:val="DE760F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630"/>
        </w:tabs>
        <w:ind w:left="63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643A41"/>
    <w:multiLevelType w:val="hybridMultilevel"/>
    <w:tmpl w:val="3CE2378A"/>
    <w:lvl w:ilvl="0" w:tplc="04090001">
      <w:start w:val="1"/>
      <w:numFmt w:val="bullet"/>
      <w:lvlText w:val=""/>
      <w:lvlJc w:val="left"/>
      <w:pPr>
        <w:ind w:left="996" w:hanging="360"/>
      </w:pPr>
      <w:rPr>
        <w:rFonts w:ascii="Symbol" w:hAnsi="Symbol" w:hint="default"/>
      </w:rPr>
    </w:lvl>
    <w:lvl w:ilvl="1" w:tplc="04090003" w:tentative="1">
      <w:start w:val="1"/>
      <w:numFmt w:val="bullet"/>
      <w:lvlText w:val="o"/>
      <w:lvlJc w:val="left"/>
      <w:pPr>
        <w:ind w:left="1716" w:hanging="360"/>
      </w:pPr>
      <w:rPr>
        <w:rFonts w:ascii="Courier New" w:hAnsi="Courier New" w:cs="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cs="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cs="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13" w15:restartNumberingAfterBreak="0">
    <w:nsid w:val="60FD2601"/>
    <w:multiLevelType w:val="multilevel"/>
    <w:tmpl w:val="4B4CF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2DC6D02"/>
    <w:multiLevelType w:val="hybridMultilevel"/>
    <w:tmpl w:val="3A9CE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4D4E51"/>
    <w:multiLevelType w:val="hybridMultilevel"/>
    <w:tmpl w:val="1A0EE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B77D1D"/>
    <w:multiLevelType w:val="hybridMultilevel"/>
    <w:tmpl w:val="5CD824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746E01"/>
    <w:multiLevelType w:val="multilevel"/>
    <w:tmpl w:val="FCF0457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11"/>
  </w:num>
  <w:num w:numId="2">
    <w:abstractNumId w:val="17"/>
  </w:num>
  <w:num w:numId="3">
    <w:abstractNumId w:val="10"/>
  </w:num>
  <w:num w:numId="4">
    <w:abstractNumId w:val="7"/>
  </w:num>
  <w:num w:numId="5">
    <w:abstractNumId w:val="8"/>
  </w:num>
  <w:num w:numId="6">
    <w:abstractNumId w:val="5"/>
  </w:num>
  <w:num w:numId="7">
    <w:abstractNumId w:val="1"/>
  </w:num>
  <w:num w:numId="8">
    <w:abstractNumId w:val="9"/>
  </w:num>
  <w:num w:numId="9">
    <w:abstractNumId w:val="13"/>
  </w:num>
  <w:num w:numId="10">
    <w:abstractNumId w:val="3"/>
  </w:num>
  <w:num w:numId="11">
    <w:abstractNumId w:val="2"/>
  </w:num>
  <w:num w:numId="12">
    <w:abstractNumId w:val="16"/>
  </w:num>
  <w:num w:numId="13">
    <w:abstractNumId w:val="6"/>
  </w:num>
  <w:num w:numId="14">
    <w:abstractNumId w:val="14"/>
  </w:num>
  <w:num w:numId="15">
    <w:abstractNumId w:val="4"/>
  </w:num>
  <w:num w:numId="16">
    <w:abstractNumId w:val="0"/>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226"/>
    <w:rsid w:val="000F3FDD"/>
    <w:rsid w:val="000F75D2"/>
    <w:rsid w:val="00207929"/>
    <w:rsid w:val="00333908"/>
    <w:rsid w:val="00427745"/>
    <w:rsid w:val="006311AC"/>
    <w:rsid w:val="00961226"/>
    <w:rsid w:val="00B41E46"/>
    <w:rsid w:val="00BC4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552A7"/>
  <w15:chartTrackingRefBased/>
  <w15:docId w15:val="{7EE42133-CC34-4D7C-8786-EDBD1A558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122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612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226"/>
  </w:style>
  <w:style w:type="paragraph" w:styleId="Footer">
    <w:name w:val="footer"/>
    <w:basedOn w:val="Normal"/>
    <w:link w:val="FooterChar"/>
    <w:uiPriority w:val="99"/>
    <w:unhideWhenUsed/>
    <w:rsid w:val="009612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226"/>
  </w:style>
  <w:style w:type="paragraph" w:styleId="ListParagraph">
    <w:name w:val="List Paragraph"/>
    <w:basedOn w:val="Normal"/>
    <w:uiPriority w:val="34"/>
    <w:qFormat/>
    <w:rsid w:val="009612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933875">
      <w:bodyDiv w:val="1"/>
      <w:marLeft w:val="0"/>
      <w:marRight w:val="0"/>
      <w:marTop w:val="0"/>
      <w:marBottom w:val="0"/>
      <w:divBdr>
        <w:top w:val="none" w:sz="0" w:space="0" w:color="auto"/>
        <w:left w:val="none" w:sz="0" w:space="0" w:color="auto"/>
        <w:bottom w:val="none" w:sz="0" w:space="0" w:color="auto"/>
        <w:right w:val="none" w:sz="0" w:space="0" w:color="auto"/>
      </w:divBdr>
    </w:div>
    <w:div w:id="1596788909">
      <w:bodyDiv w:val="1"/>
      <w:marLeft w:val="0"/>
      <w:marRight w:val="0"/>
      <w:marTop w:val="0"/>
      <w:marBottom w:val="0"/>
      <w:divBdr>
        <w:top w:val="none" w:sz="0" w:space="0" w:color="auto"/>
        <w:left w:val="none" w:sz="0" w:space="0" w:color="auto"/>
        <w:bottom w:val="none" w:sz="0" w:space="0" w:color="auto"/>
        <w:right w:val="none" w:sz="0" w:space="0" w:color="auto"/>
      </w:divBdr>
      <w:divsChild>
        <w:div w:id="1434788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1261</Words>
  <Characters>7190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Davis</dc:creator>
  <cp:keywords/>
  <dc:description/>
  <cp:lastModifiedBy>Teresa Davis</cp:lastModifiedBy>
  <cp:revision>5</cp:revision>
  <cp:lastPrinted>2018-02-09T00:47:00Z</cp:lastPrinted>
  <dcterms:created xsi:type="dcterms:W3CDTF">2018-02-09T00:20:00Z</dcterms:created>
  <dcterms:modified xsi:type="dcterms:W3CDTF">2018-02-28T16:18:00Z</dcterms:modified>
</cp:coreProperties>
</file>