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BC" w:rsidRPr="00AE3CBC" w:rsidRDefault="00AE3CBC" w:rsidP="00AE3CBC">
      <w:pPr>
        <w:spacing w:after="0"/>
        <w:jc w:val="center"/>
        <w:rPr>
          <w:b/>
          <w:sz w:val="36"/>
        </w:rPr>
      </w:pPr>
      <w:r w:rsidRPr="00AE3CBC">
        <w:rPr>
          <w:b/>
          <w:sz w:val="36"/>
        </w:rPr>
        <w:t>North Central Health Partnership</w:t>
      </w:r>
    </w:p>
    <w:p w:rsidR="00B54EB3" w:rsidRDefault="00AE3CBC" w:rsidP="00AE3CBC">
      <w:pPr>
        <w:spacing w:after="0"/>
        <w:jc w:val="center"/>
        <w:rPr>
          <w:b/>
        </w:rPr>
      </w:pPr>
      <w:r w:rsidRPr="00AE3CBC">
        <w:rPr>
          <w:b/>
        </w:rPr>
        <w:t>Community Health Plan</w:t>
      </w:r>
    </w:p>
    <w:p w:rsidR="00AE3CBC" w:rsidRDefault="00A43437" w:rsidP="00AE3CBC">
      <w:pPr>
        <w:spacing w:after="0"/>
        <w:jc w:val="center"/>
        <w:rPr>
          <w:b/>
        </w:rPr>
      </w:pPr>
      <w:r>
        <w:rPr>
          <w:b/>
        </w:rPr>
        <w:t>COH Grant Content Review</w:t>
      </w:r>
    </w:p>
    <w:p w:rsidR="00AE3CBC" w:rsidRPr="00AE3CBC" w:rsidRDefault="00AE3CBC" w:rsidP="00AE3CBC">
      <w:pPr>
        <w:spacing w:after="0"/>
        <w:jc w:val="center"/>
        <w:rPr>
          <w:b/>
        </w:rPr>
      </w:pPr>
      <w:r>
        <w:rPr>
          <w:b/>
        </w:rPr>
        <w:t>December 2014</w:t>
      </w:r>
    </w:p>
    <w:p w:rsidR="005E5677" w:rsidRDefault="005E5677" w:rsidP="00DF6DC5">
      <w:pPr>
        <w:rPr>
          <w:b/>
        </w:rPr>
      </w:pPr>
    </w:p>
    <w:p w:rsidR="00DF6DC5" w:rsidRPr="00E77485" w:rsidRDefault="00E77485" w:rsidP="00DF6DC5">
      <w:pPr>
        <w:rPr>
          <w:b/>
        </w:rPr>
      </w:pPr>
      <w:r w:rsidRPr="00E77485">
        <w:rPr>
          <w:b/>
        </w:rPr>
        <w:t>(1) COMMUNITY EMPOWERMENT AND ACCOUNTABILITY</w:t>
      </w:r>
    </w:p>
    <w:p w:rsidR="00B449C7" w:rsidRPr="00DF6DC5" w:rsidRDefault="001C50DB" w:rsidP="001C50DB">
      <w:pPr>
        <w:numPr>
          <w:ilvl w:val="0"/>
          <w:numId w:val="11"/>
        </w:numPr>
      </w:pPr>
      <w:r w:rsidRPr="00DF6DC5">
        <w:t>How do we define community?</w:t>
      </w:r>
      <w:r w:rsidR="005E5677">
        <w:t xml:space="preserve">  Definition of community is described at multi-levels.  Community is described at the regional level, the county level and at the township level and even at the neighborhood level.  Additionally, it is also defined by community groupings such as a church community or the Latino community.</w:t>
      </w:r>
    </w:p>
    <w:p w:rsidR="00B449C7" w:rsidRPr="00DF6DC5" w:rsidRDefault="001C50DB" w:rsidP="001C50DB">
      <w:pPr>
        <w:numPr>
          <w:ilvl w:val="0"/>
          <w:numId w:val="11"/>
        </w:numPr>
      </w:pPr>
      <w:r w:rsidRPr="00DF6DC5">
        <w:t>What makes a community a healthy community?</w:t>
      </w:r>
      <w:r w:rsidR="005E5677">
        <w:t xml:space="preserve">  Descriptors include:  Collaborative, inclusive, by social determinants of health, from a prevention focus and intervention of chronic diseases, </w:t>
      </w:r>
      <w:r w:rsidR="006C64B8">
        <w:t>other components of healthy community include the built environment, a culture of health, and it is still dominated by the impact of medical and mental health services and impact.  Oral health has remained minimally mentioned so far.</w:t>
      </w:r>
    </w:p>
    <w:p w:rsidR="00B449C7" w:rsidRDefault="001C50DB" w:rsidP="001C50DB">
      <w:pPr>
        <w:numPr>
          <w:ilvl w:val="0"/>
          <w:numId w:val="11"/>
        </w:numPr>
      </w:pPr>
      <w:r w:rsidRPr="00DF6DC5">
        <w:t>How do we engage our communities and the individuals in order to build a culture of health?</w:t>
      </w:r>
    </w:p>
    <w:p w:rsidR="003F26FD" w:rsidRDefault="003F26FD" w:rsidP="00197445">
      <w:pPr>
        <w:pStyle w:val="ListParagraph"/>
        <w:numPr>
          <w:ilvl w:val="1"/>
          <w:numId w:val="3"/>
        </w:numPr>
        <w:rPr>
          <w:i/>
        </w:rPr>
      </w:pPr>
      <w:r>
        <w:rPr>
          <w:i/>
        </w:rPr>
        <w:t>Need to identify and leverage the values of individuals, groups, employers, etc.</w:t>
      </w:r>
    </w:p>
    <w:p w:rsidR="00197445" w:rsidRPr="00197445" w:rsidRDefault="00197445" w:rsidP="00197445">
      <w:pPr>
        <w:pStyle w:val="ListParagraph"/>
        <w:numPr>
          <w:ilvl w:val="1"/>
          <w:numId w:val="3"/>
        </w:numPr>
        <w:rPr>
          <w:i/>
        </w:rPr>
      </w:pPr>
      <w:r w:rsidRPr="00197445">
        <w:rPr>
          <w:i/>
        </w:rPr>
        <w:t>Define health</w:t>
      </w:r>
      <w:r w:rsidR="003F26FD">
        <w:rPr>
          <w:i/>
        </w:rPr>
        <w:t xml:space="preserve">…driven by values of </w:t>
      </w:r>
      <w:r w:rsidRPr="00197445">
        <w:rPr>
          <w:i/>
        </w:rPr>
        <w:t>(</w:t>
      </w:r>
      <w:r w:rsidR="003F26FD">
        <w:rPr>
          <w:i/>
        </w:rPr>
        <w:t xml:space="preserve">of </w:t>
      </w:r>
      <w:r w:rsidRPr="00197445">
        <w:rPr>
          <w:i/>
        </w:rPr>
        <w:t xml:space="preserve">individual and community) </w:t>
      </w:r>
    </w:p>
    <w:p w:rsidR="00197445" w:rsidRPr="00197445" w:rsidRDefault="00197445" w:rsidP="00197445">
      <w:pPr>
        <w:pStyle w:val="ListParagraph"/>
        <w:numPr>
          <w:ilvl w:val="1"/>
          <w:numId w:val="3"/>
        </w:numPr>
        <w:rPr>
          <w:i/>
        </w:rPr>
      </w:pPr>
      <w:r w:rsidRPr="00197445">
        <w:rPr>
          <w:i/>
        </w:rPr>
        <w:t>Inventory and support for synergies of health improvement initiatives</w:t>
      </w:r>
    </w:p>
    <w:p w:rsidR="00197445" w:rsidRPr="00197445" w:rsidRDefault="00197445" w:rsidP="00197445">
      <w:pPr>
        <w:pStyle w:val="ListParagraph"/>
        <w:numPr>
          <w:ilvl w:val="1"/>
          <w:numId w:val="3"/>
        </w:numPr>
        <w:rPr>
          <w:i/>
        </w:rPr>
      </w:pPr>
      <w:r w:rsidRPr="00197445">
        <w:rPr>
          <w:i/>
        </w:rPr>
        <w:t>Leverage upstream prevention models/best practices</w:t>
      </w:r>
    </w:p>
    <w:p w:rsidR="00197445" w:rsidRDefault="00197445" w:rsidP="00197445">
      <w:pPr>
        <w:pStyle w:val="ListParagraph"/>
        <w:numPr>
          <w:ilvl w:val="1"/>
          <w:numId w:val="3"/>
        </w:numPr>
        <w:rPr>
          <w:i/>
        </w:rPr>
      </w:pPr>
      <w:r w:rsidRPr="00197445">
        <w:rPr>
          <w:i/>
        </w:rPr>
        <w:t>Build on current interventions on chronic diseases – focus, integration, care coordination</w:t>
      </w:r>
    </w:p>
    <w:p w:rsidR="003F26FD" w:rsidRDefault="003F26FD" w:rsidP="00197445">
      <w:pPr>
        <w:pStyle w:val="ListParagraph"/>
        <w:numPr>
          <w:ilvl w:val="1"/>
          <w:numId w:val="3"/>
        </w:numPr>
        <w:rPr>
          <w:i/>
        </w:rPr>
      </w:pPr>
      <w:r>
        <w:rPr>
          <w:i/>
        </w:rPr>
        <w:t>Consider packaging of incentives (not just financial) also leveraging values shared</w:t>
      </w:r>
    </w:p>
    <w:p w:rsidR="003F26FD" w:rsidRPr="003F26FD" w:rsidRDefault="003F26FD" w:rsidP="003F26FD">
      <w:pPr>
        <w:pStyle w:val="ListParagraph"/>
        <w:numPr>
          <w:ilvl w:val="1"/>
          <w:numId w:val="3"/>
        </w:numPr>
        <w:rPr>
          <w:i/>
        </w:rPr>
      </w:pPr>
      <w:r>
        <w:rPr>
          <w:i/>
        </w:rPr>
        <w:t>Identify multiple and diverse means to participation and engagement</w:t>
      </w:r>
    </w:p>
    <w:p w:rsidR="00197445" w:rsidRDefault="00197445" w:rsidP="00197445">
      <w:pPr>
        <w:numPr>
          <w:ilvl w:val="0"/>
          <w:numId w:val="3"/>
        </w:numPr>
      </w:pPr>
      <w:r w:rsidRPr="00DF6DC5">
        <w:t>How do we insure multi-sector participation?</w:t>
      </w:r>
    </w:p>
    <w:p w:rsidR="00430C04" w:rsidRPr="00430C04" w:rsidRDefault="00430C04" w:rsidP="00534681">
      <w:pPr>
        <w:pStyle w:val="ListParagraph"/>
        <w:numPr>
          <w:ilvl w:val="1"/>
          <w:numId w:val="3"/>
        </w:numPr>
        <w:rPr>
          <w:b/>
          <w:i/>
        </w:rPr>
      </w:pPr>
      <w:r w:rsidRPr="00430C04">
        <w:rPr>
          <w:b/>
          <w:i/>
        </w:rPr>
        <w:t>Sectors</w:t>
      </w:r>
      <w:r>
        <w:rPr>
          <w:b/>
          <w:i/>
        </w:rPr>
        <w:t xml:space="preserve"> Identified</w:t>
      </w:r>
      <w:r w:rsidRPr="00430C04">
        <w:rPr>
          <w:b/>
          <w:i/>
        </w:rPr>
        <w:t xml:space="preserve">: Hospitals, Healthcare Providers, Public Health, Housing, Food Systems, Community &amp; Faith-based Orgs, Social Services, Transportation, Local Government, Education, Philanthropy, Tribes, Consumers, Business, Built Environment, </w:t>
      </w:r>
      <w:r>
        <w:rPr>
          <w:b/>
          <w:i/>
        </w:rPr>
        <w:t>Other</w:t>
      </w:r>
      <w:r w:rsidRPr="00430C04">
        <w:rPr>
          <w:b/>
          <w:i/>
        </w:rPr>
        <w:t>??</w:t>
      </w:r>
      <w:bookmarkStart w:id="0" w:name="_GoBack"/>
      <w:bookmarkEnd w:id="0"/>
    </w:p>
    <w:p w:rsidR="00534681" w:rsidRPr="00534681" w:rsidRDefault="00871E90" w:rsidP="00534681">
      <w:pPr>
        <w:pStyle w:val="ListParagraph"/>
        <w:numPr>
          <w:ilvl w:val="1"/>
          <w:numId w:val="3"/>
        </w:numPr>
        <w:rPr>
          <w:i/>
        </w:rPr>
      </w:pPr>
      <w:r>
        <w:rPr>
          <w:i/>
        </w:rPr>
        <w:t xml:space="preserve">Build TRUST, use transparent communication/inclusive </w:t>
      </w:r>
      <w:r w:rsidR="00534681" w:rsidRPr="00534681">
        <w:rPr>
          <w:i/>
        </w:rPr>
        <w:t>structure</w:t>
      </w:r>
    </w:p>
    <w:p w:rsidR="00534681" w:rsidRDefault="00534681" w:rsidP="00534681">
      <w:pPr>
        <w:pStyle w:val="ListParagraph"/>
        <w:numPr>
          <w:ilvl w:val="1"/>
          <w:numId w:val="3"/>
        </w:numPr>
        <w:rPr>
          <w:i/>
        </w:rPr>
      </w:pPr>
      <w:r w:rsidRPr="00534681">
        <w:rPr>
          <w:i/>
        </w:rPr>
        <w:t>Neutral conveners and facilitation</w:t>
      </w:r>
    </w:p>
    <w:p w:rsidR="00871E90" w:rsidRDefault="00871E90" w:rsidP="00534681">
      <w:pPr>
        <w:pStyle w:val="ListParagraph"/>
        <w:numPr>
          <w:ilvl w:val="1"/>
          <w:numId w:val="3"/>
        </w:numPr>
        <w:rPr>
          <w:i/>
        </w:rPr>
      </w:pPr>
      <w:r>
        <w:rPr>
          <w:i/>
        </w:rPr>
        <w:t xml:space="preserve">Tap into community resources for </w:t>
      </w:r>
      <w:proofErr w:type="spellStart"/>
      <w:r>
        <w:rPr>
          <w:i/>
        </w:rPr>
        <w:t>soc.</w:t>
      </w:r>
      <w:proofErr w:type="spellEnd"/>
      <w:r>
        <w:rPr>
          <w:i/>
        </w:rPr>
        <w:t xml:space="preserve"> Determinants of health</w:t>
      </w:r>
    </w:p>
    <w:p w:rsidR="00871E90" w:rsidRPr="00871E90" w:rsidRDefault="00871E90" w:rsidP="00871E90">
      <w:pPr>
        <w:pStyle w:val="ListParagraph"/>
        <w:numPr>
          <w:ilvl w:val="1"/>
          <w:numId w:val="3"/>
        </w:numPr>
        <w:rPr>
          <w:i/>
        </w:rPr>
      </w:pPr>
      <w:r>
        <w:rPr>
          <w:i/>
        </w:rPr>
        <w:t>Explore multi-payer alliance that minimize dis-incentives to participation</w:t>
      </w:r>
    </w:p>
    <w:p w:rsidR="00534681" w:rsidRPr="00534681" w:rsidRDefault="00534681" w:rsidP="00534681">
      <w:pPr>
        <w:pStyle w:val="ListParagraph"/>
        <w:numPr>
          <w:ilvl w:val="1"/>
          <w:numId w:val="3"/>
        </w:numPr>
        <w:rPr>
          <w:i/>
        </w:rPr>
      </w:pPr>
      <w:r w:rsidRPr="00534681">
        <w:rPr>
          <w:i/>
        </w:rPr>
        <w:t>Leverage data/collaboratively identify and define measures</w:t>
      </w:r>
    </w:p>
    <w:p w:rsidR="00534681" w:rsidRDefault="00534681" w:rsidP="00534681">
      <w:pPr>
        <w:numPr>
          <w:ilvl w:val="0"/>
          <w:numId w:val="3"/>
        </w:numPr>
      </w:pPr>
      <w:r>
        <w:t>Collaborative interpretation</w:t>
      </w:r>
      <w:r w:rsidR="00E77485">
        <w:t>/collection</w:t>
      </w:r>
      <w:r>
        <w:t xml:space="preserve"> of data</w:t>
      </w:r>
      <w:r w:rsidR="00871E90">
        <w:t xml:space="preserve"> (Refer to #4 on back)</w:t>
      </w:r>
    </w:p>
    <w:p w:rsidR="00871E90" w:rsidRDefault="00871E90" w:rsidP="00E77485">
      <w:pPr>
        <w:pStyle w:val="ListParagraph"/>
        <w:numPr>
          <w:ilvl w:val="1"/>
          <w:numId w:val="3"/>
        </w:numPr>
      </w:pPr>
      <w:r>
        <w:t>Collection of Primary Data…seek support including financial</w:t>
      </w:r>
    </w:p>
    <w:p w:rsidR="00871E90" w:rsidRDefault="00871E90" w:rsidP="00E77485">
      <w:pPr>
        <w:pStyle w:val="ListParagraph"/>
        <w:numPr>
          <w:ilvl w:val="1"/>
          <w:numId w:val="3"/>
        </w:numPr>
      </w:pPr>
      <w:r>
        <w:lastRenderedPageBreak/>
        <w:t>Engage institutional data sources</w:t>
      </w:r>
    </w:p>
    <w:p w:rsidR="00E77485" w:rsidRDefault="00E77485" w:rsidP="00E77485">
      <w:pPr>
        <w:pStyle w:val="ListParagraph"/>
        <w:numPr>
          <w:ilvl w:val="1"/>
          <w:numId w:val="3"/>
        </w:numPr>
      </w:pPr>
      <w:r>
        <w:t>Community Health Needs Assessment</w:t>
      </w:r>
    </w:p>
    <w:p w:rsidR="00E77485" w:rsidRDefault="00E77485" w:rsidP="00E77485">
      <w:pPr>
        <w:pStyle w:val="ListParagraph"/>
        <w:numPr>
          <w:ilvl w:val="1"/>
          <w:numId w:val="3"/>
        </w:numPr>
      </w:pPr>
      <w:r>
        <w:t xml:space="preserve">Relationship with Wash. Health Alliance All-Payer Database </w:t>
      </w:r>
    </w:p>
    <w:p w:rsidR="00197445" w:rsidRDefault="00E77485" w:rsidP="00197445">
      <w:pPr>
        <w:numPr>
          <w:ilvl w:val="0"/>
          <w:numId w:val="3"/>
        </w:numPr>
      </w:pPr>
      <w:r>
        <w:t>How will</w:t>
      </w:r>
      <w:r w:rsidR="00197445" w:rsidRPr="00DF6DC5">
        <w:t xml:space="preserve"> </w:t>
      </w:r>
      <w:r w:rsidR="00197445">
        <w:t xml:space="preserve">county </w:t>
      </w:r>
      <w:r w:rsidR="00197445" w:rsidRPr="00DF6DC5">
        <w:t xml:space="preserve">coalitions </w:t>
      </w:r>
      <w:r>
        <w:t xml:space="preserve">be </w:t>
      </w:r>
      <w:r w:rsidR="00197445" w:rsidRPr="00DF6DC5">
        <w:t>coordinated and sustained?</w:t>
      </w:r>
      <w:r w:rsidR="00871E90">
        <w:t xml:space="preserve">  Coordination:  Convened and led by Public Health; agenda driven by the collective engagement of multi-sector stakeholders</w:t>
      </w:r>
      <w:r w:rsidR="0082069B">
        <w:t>; Staffing</w:t>
      </w:r>
      <w:r w:rsidR="00871E90">
        <w:t xml:space="preserve"> by backboned organization at the county and regional ACH levels</w:t>
      </w:r>
    </w:p>
    <w:p w:rsidR="00871E90" w:rsidRPr="00DF6DC5" w:rsidRDefault="00871E90" w:rsidP="00871E90">
      <w:pPr>
        <w:ind w:left="720"/>
      </w:pPr>
      <w:r>
        <w:t>Sustain: Payer incentives; membership dues</w:t>
      </w:r>
      <w:proofErr w:type="gramStart"/>
      <w:r>
        <w:t>?;</w:t>
      </w:r>
      <w:proofErr w:type="gramEnd"/>
      <w:r>
        <w:t xml:space="preserve"> promote entrepreneurship efforts for health</w:t>
      </w:r>
    </w:p>
    <w:p w:rsidR="00DF6DC5" w:rsidRDefault="00197445" w:rsidP="00197445">
      <w:pPr>
        <w:numPr>
          <w:ilvl w:val="0"/>
          <w:numId w:val="3"/>
        </w:numPr>
      </w:pPr>
      <w:r w:rsidRPr="00DF6DC5">
        <w:t xml:space="preserve">What is the </w:t>
      </w:r>
      <w:r>
        <w:t xml:space="preserve">county </w:t>
      </w:r>
      <w:r w:rsidRPr="00DF6DC5">
        <w:t>leadership structure</w:t>
      </w:r>
      <w:r w:rsidR="00E77485">
        <w:t xml:space="preserve"> moving forward</w:t>
      </w:r>
      <w:r w:rsidRPr="00DF6DC5">
        <w:t>?</w:t>
      </w:r>
      <w:r w:rsidR="0082069B">
        <w:t xml:space="preserve">  County Public Health as convener of county ACH coalition with multi-sector engagement</w:t>
      </w:r>
    </w:p>
    <w:p w:rsidR="00197445" w:rsidRDefault="00197445" w:rsidP="00197445">
      <w:pPr>
        <w:pStyle w:val="ListParagraph"/>
        <w:numPr>
          <w:ilvl w:val="0"/>
          <w:numId w:val="3"/>
        </w:numPr>
      </w:pPr>
      <w:r w:rsidRPr="00E45395">
        <w:t>Alignmen</w:t>
      </w:r>
      <w:r>
        <w:t>t with state innovation initiatives</w:t>
      </w:r>
      <w:r w:rsidR="0082069B">
        <w:t xml:space="preserve"> (Deb’s content)</w:t>
      </w:r>
    </w:p>
    <w:p w:rsidR="00766AD1" w:rsidRPr="001C50DB" w:rsidRDefault="001C50DB">
      <w:pPr>
        <w:rPr>
          <w:b/>
        </w:rPr>
      </w:pPr>
      <w:r w:rsidRPr="001C50DB">
        <w:rPr>
          <w:b/>
        </w:rPr>
        <w:t xml:space="preserve">(2) </w:t>
      </w:r>
      <w:r>
        <w:rPr>
          <w:b/>
        </w:rPr>
        <w:t xml:space="preserve">PRACTICE TRANSFORMATION </w:t>
      </w:r>
      <w:proofErr w:type="gramStart"/>
      <w:r>
        <w:rPr>
          <w:b/>
        </w:rPr>
        <w:t>SUPPORT</w:t>
      </w:r>
      <w:r w:rsidR="0082069B">
        <w:rPr>
          <w:b/>
        </w:rPr>
        <w:t xml:space="preserve">  (</w:t>
      </w:r>
      <w:proofErr w:type="gramEnd"/>
      <w:r w:rsidR="0082069B">
        <w:rPr>
          <w:b/>
        </w:rPr>
        <w:t>This is driven by Medical providers; Mental Health &amp; payers)</w:t>
      </w:r>
    </w:p>
    <w:p w:rsidR="00197445" w:rsidRPr="00E77485" w:rsidRDefault="00197445" w:rsidP="00E77485">
      <w:pPr>
        <w:pStyle w:val="ListParagraph"/>
        <w:numPr>
          <w:ilvl w:val="0"/>
          <w:numId w:val="9"/>
        </w:numPr>
        <w:rPr>
          <w:i/>
        </w:rPr>
      </w:pPr>
      <w:r w:rsidRPr="00E77485">
        <w:rPr>
          <w:i/>
        </w:rPr>
        <w:t>Trust/communication/inclusive/structure</w:t>
      </w:r>
    </w:p>
    <w:p w:rsidR="00197445" w:rsidRPr="00E77485" w:rsidRDefault="00197445" w:rsidP="00E77485">
      <w:pPr>
        <w:pStyle w:val="ListParagraph"/>
        <w:numPr>
          <w:ilvl w:val="0"/>
          <w:numId w:val="9"/>
        </w:numPr>
        <w:rPr>
          <w:i/>
        </w:rPr>
      </w:pPr>
      <w:r w:rsidRPr="00E77485">
        <w:rPr>
          <w:i/>
        </w:rPr>
        <w:t>Neutral conveners and facilitation</w:t>
      </w:r>
    </w:p>
    <w:p w:rsidR="00197445" w:rsidRPr="00E77485" w:rsidRDefault="00197445" w:rsidP="00E77485">
      <w:pPr>
        <w:pStyle w:val="ListParagraph"/>
        <w:numPr>
          <w:ilvl w:val="0"/>
          <w:numId w:val="9"/>
        </w:numPr>
        <w:rPr>
          <w:i/>
        </w:rPr>
      </w:pPr>
      <w:r w:rsidRPr="00E77485">
        <w:rPr>
          <w:i/>
        </w:rPr>
        <w:t>Leverage data/collaboratively identify and define measures</w:t>
      </w:r>
    </w:p>
    <w:p w:rsidR="00197445" w:rsidRPr="00E77485" w:rsidRDefault="00197445" w:rsidP="00E77485">
      <w:pPr>
        <w:pStyle w:val="ListParagraph"/>
        <w:numPr>
          <w:ilvl w:val="0"/>
          <w:numId w:val="9"/>
        </w:numPr>
        <w:rPr>
          <w:i/>
        </w:rPr>
      </w:pPr>
      <w:r w:rsidRPr="00E77485">
        <w:rPr>
          <w:i/>
        </w:rPr>
        <w:t>Collaborative interpretation of data</w:t>
      </w:r>
    </w:p>
    <w:p w:rsidR="00197445" w:rsidRPr="00E77485" w:rsidRDefault="00197445" w:rsidP="00E77485">
      <w:pPr>
        <w:pStyle w:val="ListParagraph"/>
        <w:numPr>
          <w:ilvl w:val="0"/>
          <w:numId w:val="9"/>
        </w:numPr>
        <w:rPr>
          <w:i/>
        </w:rPr>
      </w:pPr>
      <w:r w:rsidRPr="00E77485">
        <w:rPr>
          <w:i/>
        </w:rPr>
        <w:t>Alignment with state innovation efforts</w:t>
      </w:r>
    </w:p>
    <w:p w:rsidR="00E77485" w:rsidRPr="00E77485" w:rsidRDefault="00E77485" w:rsidP="00E77485">
      <w:pPr>
        <w:pStyle w:val="ListParagraph"/>
        <w:numPr>
          <w:ilvl w:val="0"/>
          <w:numId w:val="9"/>
        </w:numPr>
        <w:rPr>
          <w:i/>
        </w:rPr>
      </w:pPr>
      <w:r w:rsidRPr="00E77485">
        <w:rPr>
          <w:i/>
        </w:rPr>
        <w:t>CHNAs</w:t>
      </w:r>
    </w:p>
    <w:p w:rsidR="00E77485" w:rsidRPr="00E77485" w:rsidRDefault="00E77485" w:rsidP="00E77485">
      <w:pPr>
        <w:pStyle w:val="ListParagraph"/>
        <w:numPr>
          <w:ilvl w:val="0"/>
          <w:numId w:val="9"/>
        </w:numPr>
        <w:rPr>
          <w:i/>
        </w:rPr>
      </w:pPr>
      <w:r w:rsidRPr="00E77485">
        <w:rPr>
          <w:i/>
        </w:rPr>
        <w:t>Engagement</w:t>
      </w:r>
    </w:p>
    <w:p w:rsidR="00E77485" w:rsidRPr="00E77485" w:rsidRDefault="00E77485" w:rsidP="00E77485">
      <w:pPr>
        <w:pStyle w:val="ListParagraph"/>
        <w:numPr>
          <w:ilvl w:val="0"/>
          <w:numId w:val="9"/>
        </w:numPr>
        <w:rPr>
          <w:i/>
        </w:rPr>
      </w:pPr>
      <w:r w:rsidRPr="00E77485">
        <w:rPr>
          <w:i/>
        </w:rPr>
        <w:t>Regional Collaborative Structure (Jesus)</w:t>
      </w:r>
    </w:p>
    <w:p w:rsidR="00E77485" w:rsidRPr="00E77485" w:rsidRDefault="00E77485" w:rsidP="00E77485">
      <w:pPr>
        <w:pStyle w:val="ListParagraph"/>
        <w:numPr>
          <w:ilvl w:val="0"/>
          <w:numId w:val="9"/>
        </w:numPr>
        <w:rPr>
          <w:i/>
        </w:rPr>
      </w:pPr>
      <w:r w:rsidRPr="00E77485">
        <w:rPr>
          <w:i/>
        </w:rPr>
        <w:t>Alignment with state innovation strategies</w:t>
      </w:r>
    </w:p>
    <w:p w:rsidR="00E77485" w:rsidRPr="00E77485" w:rsidRDefault="00E77485" w:rsidP="00E77485">
      <w:pPr>
        <w:pStyle w:val="ListParagraph"/>
        <w:numPr>
          <w:ilvl w:val="0"/>
          <w:numId w:val="9"/>
        </w:numPr>
        <w:rPr>
          <w:i/>
        </w:rPr>
      </w:pPr>
      <w:r w:rsidRPr="00E77485">
        <w:rPr>
          <w:i/>
        </w:rPr>
        <w:t>Identifying and facilitating retraining needs</w:t>
      </w:r>
    </w:p>
    <w:p w:rsidR="00E77485" w:rsidRPr="00E77485" w:rsidRDefault="00E77485" w:rsidP="00E77485">
      <w:pPr>
        <w:pStyle w:val="ListParagraph"/>
        <w:numPr>
          <w:ilvl w:val="0"/>
          <w:numId w:val="9"/>
        </w:numPr>
        <w:rPr>
          <w:i/>
        </w:rPr>
      </w:pPr>
      <w:r w:rsidRPr="00E77485">
        <w:rPr>
          <w:i/>
        </w:rPr>
        <w:t xml:space="preserve">Community Health Workers/Other </w:t>
      </w:r>
    </w:p>
    <w:p w:rsidR="00197445" w:rsidRPr="00E77485" w:rsidRDefault="00E77485" w:rsidP="00E77485">
      <w:pPr>
        <w:pStyle w:val="ListParagraph"/>
        <w:numPr>
          <w:ilvl w:val="0"/>
          <w:numId w:val="9"/>
        </w:numPr>
        <w:rPr>
          <w:i/>
        </w:rPr>
      </w:pPr>
      <w:r w:rsidRPr="00E77485">
        <w:rPr>
          <w:i/>
        </w:rPr>
        <w:t>Wenatchee Valley College/other?</w:t>
      </w:r>
    </w:p>
    <w:p w:rsidR="00DF6DC5" w:rsidRPr="001C50DB" w:rsidRDefault="001C50DB">
      <w:pPr>
        <w:rPr>
          <w:b/>
        </w:rPr>
      </w:pPr>
      <w:r w:rsidRPr="001C50DB">
        <w:rPr>
          <w:b/>
        </w:rPr>
        <w:t>(3) PAYMENT REDESIGN</w:t>
      </w:r>
    </w:p>
    <w:p w:rsidR="00197445" w:rsidRDefault="00197445" w:rsidP="00197445">
      <w:pPr>
        <w:numPr>
          <w:ilvl w:val="0"/>
          <w:numId w:val="4"/>
        </w:numPr>
      </w:pPr>
      <w:r w:rsidRPr="00DF6DC5">
        <w:t>What is the desired relationship with the payers?</w:t>
      </w:r>
    </w:p>
    <w:p w:rsidR="00E77485" w:rsidRDefault="00E77485" w:rsidP="00E77485">
      <w:pPr>
        <w:pStyle w:val="ListParagraph"/>
        <w:numPr>
          <w:ilvl w:val="1"/>
          <w:numId w:val="4"/>
        </w:numPr>
      </w:pPr>
      <w:r>
        <w:t>Facilitate contracting models</w:t>
      </w:r>
    </w:p>
    <w:p w:rsidR="00E77485" w:rsidRDefault="00E77485" w:rsidP="00E77485">
      <w:pPr>
        <w:pStyle w:val="ListParagraph"/>
        <w:numPr>
          <w:ilvl w:val="1"/>
          <w:numId w:val="4"/>
        </w:numPr>
      </w:pPr>
      <w:r>
        <w:t>Practice workflow changes and realignment</w:t>
      </w:r>
    </w:p>
    <w:p w:rsidR="00E77485" w:rsidRDefault="00E77485" w:rsidP="00E77485">
      <w:pPr>
        <w:pStyle w:val="ListParagraph"/>
        <w:numPr>
          <w:ilvl w:val="1"/>
          <w:numId w:val="4"/>
        </w:numPr>
      </w:pPr>
      <w:r>
        <w:t>Engage non-traditional partners in health</w:t>
      </w:r>
    </w:p>
    <w:p w:rsidR="00E77485" w:rsidRPr="00DF6DC5" w:rsidRDefault="00E77485" w:rsidP="00E77485">
      <w:pPr>
        <w:pStyle w:val="ListParagraph"/>
        <w:numPr>
          <w:ilvl w:val="1"/>
          <w:numId w:val="4"/>
        </w:numPr>
      </w:pPr>
      <w:r>
        <w:t>Integration of current public investments in social determinants of health</w:t>
      </w:r>
    </w:p>
    <w:p w:rsidR="00DF6DC5" w:rsidRPr="001C50DB" w:rsidRDefault="001C50DB">
      <w:pPr>
        <w:rPr>
          <w:b/>
        </w:rPr>
      </w:pPr>
      <w:r w:rsidRPr="001C50DB">
        <w:rPr>
          <w:b/>
        </w:rPr>
        <w:t>(4) ANALYTICS, INTEROPERABILITY AND MEASUREMENT</w:t>
      </w:r>
    </w:p>
    <w:p w:rsidR="00534681" w:rsidRDefault="00197445" w:rsidP="00534681">
      <w:pPr>
        <w:numPr>
          <w:ilvl w:val="0"/>
          <w:numId w:val="4"/>
        </w:numPr>
      </w:pPr>
      <w:r w:rsidRPr="00DF6DC5">
        <w:t>What are the local community priorities?</w:t>
      </w:r>
      <w:r w:rsidR="00534681">
        <w:t xml:space="preserve"> </w:t>
      </w:r>
      <w:r w:rsidRPr="00DF6DC5">
        <w:t>What common data will inform progress toward a culture of health?</w:t>
      </w:r>
      <w:r w:rsidRPr="00197445">
        <w:t xml:space="preserve"> </w:t>
      </w:r>
    </w:p>
    <w:p w:rsidR="00534681" w:rsidRPr="00534681" w:rsidRDefault="00197445" w:rsidP="00534681">
      <w:pPr>
        <w:numPr>
          <w:ilvl w:val="1"/>
          <w:numId w:val="4"/>
        </w:numPr>
        <w:spacing w:after="0"/>
        <w:rPr>
          <w:i/>
        </w:rPr>
      </w:pPr>
      <w:r w:rsidRPr="00534681">
        <w:rPr>
          <w:i/>
        </w:rPr>
        <w:lastRenderedPageBreak/>
        <w:t>Community Health Needs Assessment</w:t>
      </w:r>
    </w:p>
    <w:p w:rsidR="00534681" w:rsidRPr="00534681" w:rsidRDefault="00197445" w:rsidP="00534681">
      <w:pPr>
        <w:numPr>
          <w:ilvl w:val="1"/>
          <w:numId w:val="4"/>
        </w:numPr>
        <w:spacing w:after="0"/>
        <w:rPr>
          <w:i/>
        </w:rPr>
      </w:pPr>
      <w:r w:rsidRPr="00534681">
        <w:rPr>
          <w:i/>
        </w:rPr>
        <w:t xml:space="preserve">Relationship with Wash. Health Alliance All-Payer Database </w:t>
      </w:r>
    </w:p>
    <w:p w:rsidR="00534681" w:rsidRPr="00534681" w:rsidRDefault="00197445" w:rsidP="00534681">
      <w:pPr>
        <w:numPr>
          <w:ilvl w:val="1"/>
          <w:numId w:val="4"/>
        </w:numPr>
        <w:spacing w:after="0"/>
        <w:rPr>
          <w:i/>
        </w:rPr>
      </w:pPr>
      <w:r w:rsidRPr="00534681">
        <w:rPr>
          <w:i/>
        </w:rPr>
        <w:t xml:space="preserve">Community Health Impact Assessments </w:t>
      </w:r>
    </w:p>
    <w:p w:rsidR="00197445" w:rsidRDefault="00197445" w:rsidP="00534681">
      <w:pPr>
        <w:numPr>
          <w:ilvl w:val="1"/>
          <w:numId w:val="4"/>
        </w:numPr>
        <w:spacing w:after="0"/>
        <w:rPr>
          <w:i/>
        </w:rPr>
      </w:pPr>
      <w:r w:rsidRPr="00534681">
        <w:rPr>
          <w:i/>
        </w:rPr>
        <w:t>Alignment with state innovation partners</w:t>
      </w:r>
    </w:p>
    <w:p w:rsidR="00197445" w:rsidRPr="00E77485" w:rsidRDefault="00E77485" w:rsidP="00E77485">
      <w:pPr>
        <w:numPr>
          <w:ilvl w:val="1"/>
          <w:numId w:val="4"/>
        </w:numPr>
        <w:spacing w:after="0"/>
        <w:rPr>
          <w:i/>
        </w:rPr>
      </w:pPr>
      <w:r w:rsidRPr="00E77485">
        <w:rPr>
          <w:i/>
        </w:rPr>
        <w:t>Community Health Impact Assessments</w:t>
      </w:r>
    </w:p>
    <w:p w:rsidR="00197445" w:rsidRPr="001C50DB" w:rsidRDefault="001C50DB">
      <w:pPr>
        <w:rPr>
          <w:b/>
        </w:rPr>
      </w:pPr>
      <w:r w:rsidRPr="001C50DB">
        <w:rPr>
          <w:b/>
        </w:rPr>
        <w:t xml:space="preserve">(5) PROJECT </w:t>
      </w:r>
      <w:proofErr w:type="gramStart"/>
      <w:r w:rsidRPr="001C50DB">
        <w:rPr>
          <w:b/>
        </w:rPr>
        <w:t>MANAG</w:t>
      </w:r>
      <w:r>
        <w:rPr>
          <w:b/>
        </w:rPr>
        <w:t>EMENT</w:t>
      </w:r>
      <w:r w:rsidR="0082069B">
        <w:rPr>
          <w:b/>
        </w:rPr>
        <w:t xml:space="preserve">  (</w:t>
      </w:r>
      <w:proofErr w:type="gramEnd"/>
      <w:r w:rsidR="0082069B">
        <w:rPr>
          <w:b/>
        </w:rPr>
        <w:t>Refer to DRAFT Governing Model)</w:t>
      </w:r>
    </w:p>
    <w:p w:rsidR="00197445" w:rsidRDefault="00197445" w:rsidP="00197445">
      <w:pPr>
        <w:numPr>
          <w:ilvl w:val="0"/>
          <w:numId w:val="4"/>
        </w:numPr>
      </w:pPr>
      <w:r w:rsidRPr="00DF6DC5">
        <w:t>What is the role of the NCHP ACHO?</w:t>
      </w:r>
      <w:r>
        <w:t xml:space="preserve">  </w:t>
      </w:r>
      <w:r w:rsidRPr="00DF6DC5">
        <w:t>How large should this body be?</w:t>
      </w:r>
    </w:p>
    <w:p w:rsidR="00E77485" w:rsidRPr="00E77485" w:rsidRDefault="00E77485" w:rsidP="00E77485">
      <w:pPr>
        <w:pStyle w:val="ListParagraph"/>
        <w:numPr>
          <w:ilvl w:val="1"/>
          <w:numId w:val="4"/>
        </w:numPr>
        <w:rPr>
          <w:i/>
        </w:rPr>
      </w:pPr>
      <w:r w:rsidRPr="00E77485">
        <w:rPr>
          <w:i/>
        </w:rPr>
        <w:t>Define Accountable, Community, Health, the ACH purpose, and scope of work</w:t>
      </w:r>
    </w:p>
    <w:p w:rsidR="00E77485" w:rsidRPr="00E77485" w:rsidRDefault="00E77485" w:rsidP="00E77485">
      <w:pPr>
        <w:pStyle w:val="ListParagraph"/>
        <w:numPr>
          <w:ilvl w:val="1"/>
          <w:numId w:val="4"/>
        </w:numPr>
        <w:rPr>
          <w:i/>
        </w:rPr>
      </w:pPr>
      <w:r w:rsidRPr="00E77485">
        <w:rPr>
          <w:i/>
        </w:rPr>
        <w:t>Regional Collaboration</w:t>
      </w:r>
    </w:p>
    <w:p w:rsidR="00E77485" w:rsidRPr="00E77485" w:rsidRDefault="00E77485" w:rsidP="00E77485">
      <w:pPr>
        <w:pStyle w:val="ListParagraph"/>
        <w:numPr>
          <w:ilvl w:val="1"/>
          <w:numId w:val="4"/>
        </w:numPr>
        <w:rPr>
          <w:i/>
        </w:rPr>
      </w:pPr>
      <w:r w:rsidRPr="00E77485">
        <w:rPr>
          <w:i/>
        </w:rPr>
        <w:t>Governance Framework</w:t>
      </w:r>
    </w:p>
    <w:p w:rsidR="00E77485" w:rsidRPr="00E77485" w:rsidRDefault="00E77485" w:rsidP="00E77485">
      <w:pPr>
        <w:pStyle w:val="ListParagraph"/>
        <w:numPr>
          <w:ilvl w:val="1"/>
          <w:numId w:val="4"/>
        </w:numPr>
        <w:rPr>
          <w:i/>
        </w:rPr>
      </w:pPr>
      <w:r w:rsidRPr="00E77485">
        <w:rPr>
          <w:i/>
        </w:rPr>
        <w:t>Local Leadership and ownership of community health</w:t>
      </w:r>
    </w:p>
    <w:p w:rsidR="00197445" w:rsidRPr="00DF6DC5" w:rsidRDefault="00197445" w:rsidP="00B63256">
      <w:pPr>
        <w:numPr>
          <w:ilvl w:val="0"/>
          <w:numId w:val="4"/>
        </w:numPr>
      </w:pPr>
      <w:r w:rsidRPr="00197445">
        <w:t xml:space="preserve"> </w:t>
      </w:r>
      <w:r w:rsidRPr="00DF6DC5">
        <w:t>What is the scope of work/role of the backbone organization?</w:t>
      </w:r>
      <w:r>
        <w:t xml:space="preserve">  </w:t>
      </w:r>
      <w:r w:rsidRPr="00DF6DC5">
        <w:t>What expertise/capacity is necessary to carry out the work?</w:t>
      </w:r>
      <w:r>
        <w:t xml:space="preserve">  </w:t>
      </w:r>
      <w:r w:rsidRPr="00DF6DC5">
        <w:t>How will this organization function be sustained?</w:t>
      </w:r>
    </w:p>
    <w:p w:rsidR="00197445" w:rsidRDefault="00197445" w:rsidP="00197445">
      <w:pPr>
        <w:numPr>
          <w:ilvl w:val="0"/>
          <w:numId w:val="4"/>
        </w:numPr>
      </w:pPr>
      <w:r w:rsidRPr="00DF6DC5">
        <w:t>Where do local priorities align with regional priorities?</w:t>
      </w:r>
    </w:p>
    <w:p w:rsidR="00197445" w:rsidRDefault="00197445" w:rsidP="00197445">
      <w:pPr>
        <w:numPr>
          <w:ilvl w:val="0"/>
          <w:numId w:val="4"/>
        </w:numPr>
      </w:pPr>
      <w:r w:rsidRPr="00DF6DC5">
        <w:t>How does the group ensure geographic and multi-sector representation?</w:t>
      </w:r>
    </w:p>
    <w:p w:rsidR="00DF6DC5" w:rsidRDefault="00DF6DC5"/>
    <w:p w:rsidR="00DF6DC5" w:rsidRDefault="00DF6DC5"/>
    <w:sectPr w:rsidR="00DF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871"/>
    <w:multiLevelType w:val="hybridMultilevel"/>
    <w:tmpl w:val="462A2D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9B097C"/>
    <w:multiLevelType w:val="hybridMultilevel"/>
    <w:tmpl w:val="014288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7C1855"/>
    <w:multiLevelType w:val="hybridMultilevel"/>
    <w:tmpl w:val="2EE2E9B4"/>
    <w:lvl w:ilvl="0" w:tplc="42FAD9E0">
      <w:start w:val="1"/>
      <w:numFmt w:val="bullet"/>
      <w:lvlText w:val="•"/>
      <w:lvlJc w:val="left"/>
      <w:pPr>
        <w:tabs>
          <w:tab w:val="num" w:pos="720"/>
        </w:tabs>
        <w:ind w:left="720" w:hanging="360"/>
      </w:pPr>
      <w:rPr>
        <w:rFonts w:ascii="Arial" w:hAnsi="Arial" w:hint="default"/>
      </w:rPr>
    </w:lvl>
    <w:lvl w:ilvl="1" w:tplc="27C65CA6" w:tentative="1">
      <w:start w:val="1"/>
      <w:numFmt w:val="bullet"/>
      <w:lvlText w:val="•"/>
      <w:lvlJc w:val="left"/>
      <w:pPr>
        <w:tabs>
          <w:tab w:val="num" w:pos="1440"/>
        </w:tabs>
        <w:ind w:left="1440" w:hanging="360"/>
      </w:pPr>
      <w:rPr>
        <w:rFonts w:ascii="Arial" w:hAnsi="Arial" w:hint="default"/>
      </w:rPr>
    </w:lvl>
    <w:lvl w:ilvl="2" w:tplc="A4FE37B2" w:tentative="1">
      <w:start w:val="1"/>
      <w:numFmt w:val="bullet"/>
      <w:lvlText w:val="•"/>
      <w:lvlJc w:val="left"/>
      <w:pPr>
        <w:tabs>
          <w:tab w:val="num" w:pos="2160"/>
        </w:tabs>
        <w:ind w:left="2160" w:hanging="360"/>
      </w:pPr>
      <w:rPr>
        <w:rFonts w:ascii="Arial" w:hAnsi="Arial" w:hint="default"/>
      </w:rPr>
    </w:lvl>
    <w:lvl w:ilvl="3" w:tplc="368CE9EE" w:tentative="1">
      <w:start w:val="1"/>
      <w:numFmt w:val="bullet"/>
      <w:lvlText w:val="•"/>
      <w:lvlJc w:val="left"/>
      <w:pPr>
        <w:tabs>
          <w:tab w:val="num" w:pos="2880"/>
        </w:tabs>
        <w:ind w:left="2880" w:hanging="360"/>
      </w:pPr>
      <w:rPr>
        <w:rFonts w:ascii="Arial" w:hAnsi="Arial" w:hint="default"/>
      </w:rPr>
    </w:lvl>
    <w:lvl w:ilvl="4" w:tplc="DF58B282" w:tentative="1">
      <w:start w:val="1"/>
      <w:numFmt w:val="bullet"/>
      <w:lvlText w:val="•"/>
      <w:lvlJc w:val="left"/>
      <w:pPr>
        <w:tabs>
          <w:tab w:val="num" w:pos="3600"/>
        </w:tabs>
        <w:ind w:left="3600" w:hanging="360"/>
      </w:pPr>
      <w:rPr>
        <w:rFonts w:ascii="Arial" w:hAnsi="Arial" w:hint="default"/>
      </w:rPr>
    </w:lvl>
    <w:lvl w:ilvl="5" w:tplc="A410AC42" w:tentative="1">
      <w:start w:val="1"/>
      <w:numFmt w:val="bullet"/>
      <w:lvlText w:val="•"/>
      <w:lvlJc w:val="left"/>
      <w:pPr>
        <w:tabs>
          <w:tab w:val="num" w:pos="4320"/>
        </w:tabs>
        <w:ind w:left="4320" w:hanging="360"/>
      </w:pPr>
      <w:rPr>
        <w:rFonts w:ascii="Arial" w:hAnsi="Arial" w:hint="default"/>
      </w:rPr>
    </w:lvl>
    <w:lvl w:ilvl="6" w:tplc="F9BE9B5E" w:tentative="1">
      <w:start w:val="1"/>
      <w:numFmt w:val="bullet"/>
      <w:lvlText w:val="•"/>
      <w:lvlJc w:val="left"/>
      <w:pPr>
        <w:tabs>
          <w:tab w:val="num" w:pos="5040"/>
        </w:tabs>
        <w:ind w:left="5040" w:hanging="360"/>
      </w:pPr>
      <w:rPr>
        <w:rFonts w:ascii="Arial" w:hAnsi="Arial" w:hint="default"/>
      </w:rPr>
    </w:lvl>
    <w:lvl w:ilvl="7" w:tplc="CDBC4D5E" w:tentative="1">
      <w:start w:val="1"/>
      <w:numFmt w:val="bullet"/>
      <w:lvlText w:val="•"/>
      <w:lvlJc w:val="left"/>
      <w:pPr>
        <w:tabs>
          <w:tab w:val="num" w:pos="5760"/>
        </w:tabs>
        <w:ind w:left="5760" w:hanging="360"/>
      </w:pPr>
      <w:rPr>
        <w:rFonts w:ascii="Arial" w:hAnsi="Arial" w:hint="default"/>
      </w:rPr>
    </w:lvl>
    <w:lvl w:ilvl="8" w:tplc="7870F7F4" w:tentative="1">
      <w:start w:val="1"/>
      <w:numFmt w:val="bullet"/>
      <w:lvlText w:val="•"/>
      <w:lvlJc w:val="left"/>
      <w:pPr>
        <w:tabs>
          <w:tab w:val="num" w:pos="6480"/>
        </w:tabs>
        <w:ind w:left="6480" w:hanging="360"/>
      </w:pPr>
      <w:rPr>
        <w:rFonts w:ascii="Arial" w:hAnsi="Arial" w:hint="default"/>
      </w:rPr>
    </w:lvl>
  </w:abstractNum>
  <w:abstractNum w:abstractNumId="3">
    <w:nsid w:val="5679171F"/>
    <w:multiLevelType w:val="hybridMultilevel"/>
    <w:tmpl w:val="814E3242"/>
    <w:lvl w:ilvl="0" w:tplc="670813E8">
      <w:start w:val="1"/>
      <w:numFmt w:val="bullet"/>
      <w:lvlText w:val="•"/>
      <w:lvlJc w:val="left"/>
      <w:pPr>
        <w:tabs>
          <w:tab w:val="num" w:pos="720"/>
        </w:tabs>
        <w:ind w:left="720" w:hanging="360"/>
      </w:pPr>
      <w:rPr>
        <w:rFonts w:ascii="Arial" w:hAnsi="Arial" w:hint="default"/>
      </w:rPr>
    </w:lvl>
    <w:lvl w:ilvl="1" w:tplc="2A0EE2AE" w:tentative="1">
      <w:start w:val="1"/>
      <w:numFmt w:val="bullet"/>
      <w:lvlText w:val="•"/>
      <w:lvlJc w:val="left"/>
      <w:pPr>
        <w:tabs>
          <w:tab w:val="num" w:pos="1440"/>
        </w:tabs>
        <w:ind w:left="1440" w:hanging="360"/>
      </w:pPr>
      <w:rPr>
        <w:rFonts w:ascii="Arial" w:hAnsi="Arial" w:hint="default"/>
      </w:rPr>
    </w:lvl>
    <w:lvl w:ilvl="2" w:tplc="BF12BA38" w:tentative="1">
      <w:start w:val="1"/>
      <w:numFmt w:val="bullet"/>
      <w:lvlText w:val="•"/>
      <w:lvlJc w:val="left"/>
      <w:pPr>
        <w:tabs>
          <w:tab w:val="num" w:pos="2160"/>
        </w:tabs>
        <w:ind w:left="2160" w:hanging="360"/>
      </w:pPr>
      <w:rPr>
        <w:rFonts w:ascii="Arial" w:hAnsi="Arial" w:hint="default"/>
      </w:rPr>
    </w:lvl>
    <w:lvl w:ilvl="3" w:tplc="ADBA5F34" w:tentative="1">
      <w:start w:val="1"/>
      <w:numFmt w:val="bullet"/>
      <w:lvlText w:val="•"/>
      <w:lvlJc w:val="left"/>
      <w:pPr>
        <w:tabs>
          <w:tab w:val="num" w:pos="2880"/>
        </w:tabs>
        <w:ind w:left="2880" w:hanging="360"/>
      </w:pPr>
      <w:rPr>
        <w:rFonts w:ascii="Arial" w:hAnsi="Arial" w:hint="default"/>
      </w:rPr>
    </w:lvl>
    <w:lvl w:ilvl="4" w:tplc="A56EE61C" w:tentative="1">
      <w:start w:val="1"/>
      <w:numFmt w:val="bullet"/>
      <w:lvlText w:val="•"/>
      <w:lvlJc w:val="left"/>
      <w:pPr>
        <w:tabs>
          <w:tab w:val="num" w:pos="3600"/>
        </w:tabs>
        <w:ind w:left="3600" w:hanging="360"/>
      </w:pPr>
      <w:rPr>
        <w:rFonts w:ascii="Arial" w:hAnsi="Arial" w:hint="default"/>
      </w:rPr>
    </w:lvl>
    <w:lvl w:ilvl="5" w:tplc="7A301208" w:tentative="1">
      <w:start w:val="1"/>
      <w:numFmt w:val="bullet"/>
      <w:lvlText w:val="•"/>
      <w:lvlJc w:val="left"/>
      <w:pPr>
        <w:tabs>
          <w:tab w:val="num" w:pos="4320"/>
        </w:tabs>
        <w:ind w:left="4320" w:hanging="360"/>
      </w:pPr>
      <w:rPr>
        <w:rFonts w:ascii="Arial" w:hAnsi="Arial" w:hint="default"/>
      </w:rPr>
    </w:lvl>
    <w:lvl w:ilvl="6" w:tplc="31ACE4C2" w:tentative="1">
      <w:start w:val="1"/>
      <w:numFmt w:val="bullet"/>
      <w:lvlText w:val="•"/>
      <w:lvlJc w:val="left"/>
      <w:pPr>
        <w:tabs>
          <w:tab w:val="num" w:pos="5040"/>
        </w:tabs>
        <w:ind w:left="5040" w:hanging="360"/>
      </w:pPr>
      <w:rPr>
        <w:rFonts w:ascii="Arial" w:hAnsi="Arial" w:hint="default"/>
      </w:rPr>
    </w:lvl>
    <w:lvl w:ilvl="7" w:tplc="6302DB00" w:tentative="1">
      <w:start w:val="1"/>
      <w:numFmt w:val="bullet"/>
      <w:lvlText w:val="•"/>
      <w:lvlJc w:val="left"/>
      <w:pPr>
        <w:tabs>
          <w:tab w:val="num" w:pos="5760"/>
        </w:tabs>
        <w:ind w:left="5760" w:hanging="360"/>
      </w:pPr>
      <w:rPr>
        <w:rFonts w:ascii="Arial" w:hAnsi="Arial" w:hint="default"/>
      </w:rPr>
    </w:lvl>
    <w:lvl w:ilvl="8" w:tplc="34A65474" w:tentative="1">
      <w:start w:val="1"/>
      <w:numFmt w:val="bullet"/>
      <w:lvlText w:val="•"/>
      <w:lvlJc w:val="left"/>
      <w:pPr>
        <w:tabs>
          <w:tab w:val="num" w:pos="6480"/>
        </w:tabs>
        <w:ind w:left="6480" w:hanging="360"/>
      </w:pPr>
      <w:rPr>
        <w:rFonts w:ascii="Arial" w:hAnsi="Arial" w:hint="default"/>
      </w:rPr>
    </w:lvl>
  </w:abstractNum>
  <w:abstractNum w:abstractNumId="4">
    <w:nsid w:val="5B2E3B8F"/>
    <w:multiLevelType w:val="hybridMultilevel"/>
    <w:tmpl w:val="54384A94"/>
    <w:lvl w:ilvl="0" w:tplc="A0740082">
      <w:start w:val="1"/>
      <w:numFmt w:val="bullet"/>
      <w:lvlText w:val="?"/>
      <w:lvlJc w:val="left"/>
      <w:pPr>
        <w:tabs>
          <w:tab w:val="num" w:pos="720"/>
        </w:tabs>
        <w:ind w:left="720" w:hanging="360"/>
      </w:pPr>
      <w:rPr>
        <w:rFonts w:ascii="Arial" w:hAnsi="Arial" w:hint="default"/>
      </w:rPr>
    </w:lvl>
    <w:lvl w:ilvl="1" w:tplc="DD7A3754">
      <w:start w:val="1"/>
      <w:numFmt w:val="bullet"/>
      <w:lvlText w:val="•"/>
      <w:lvlJc w:val="left"/>
      <w:pPr>
        <w:tabs>
          <w:tab w:val="num" w:pos="1440"/>
        </w:tabs>
        <w:ind w:left="1440" w:hanging="360"/>
      </w:pPr>
      <w:rPr>
        <w:rFonts w:ascii="Arial" w:hAnsi="Arial" w:hint="default"/>
      </w:rPr>
    </w:lvl>
    <w:lvl w:ilvl="2" w:tplc="01940618" w:tentative="1">
      <w:start w:val="1"/>
      <w:numFmt w:val="bullet"/>
      <w:lvlText w:val="•"/>
      <w:lvlJc w:val="left"/>
      <w:pPr>
        <w:tabs>
          <w:tab w:val="num" w:pos="2160"/>
        </w:tabs>
        <w:ind w:left="2160" w:hanging="360"/>
      </w:pPr>
      <w:rPr>
        <w:rFonts w:ascii="Arial" w:hAnsi="Arial" w:hint="default"/>
      </w:rPr>
    </w:lvl>
    <w:lvl w:ilvl="3" w:tplc="080CF918" w:tentative="1">
      <w:start w:val="1"/>
      <w:numFmt w:val="bullet"/>
      <w:lvlText w:val="•"/>
      <w:lvlJc w:val="left"/>
      <w:pPr>
        <w:tabs>
          <w:tab w:val="num" w:pos="2880"/>
        </w:tabs>
        <w:ind w:left="2880" w:hanging="360"/>
      </w:pPr>
      <w:rPr>
        <w:rFonts w:ascii="Arial" w:hAnsi="Arial" w:hint="default"/>
      </w:rPr>
    </w:lvl>
    <w:lvl w:ilvl="4" w:tplc="9628F176" w:tentative="1">
      <w:start w:val="1"/>
      <w:numFmt w:val="bullet"/>
      <w:lvlText w:val="•"/>
      <w:lvlJc w:val="left"/>
      <w:pPr>
        <w:tabs>
          <w:tab w:val="num" w:pos="3600"/>
        </w:tabs>
        <w:ind w:left="3600" w:hanging="360"/>
      </w:pPr>
      <w:rPr>
        <w:rFonts w:ascii="Arial" w:hAnsi="Arial" w:hint="default"/>
      </w:rPr>
    </w:lvl>
    <w:lvl w:ilvl="5" w:tplc="E3A6083E" w:tentative="1">
      <w:start w:val="1"/>
      <w:numFmt w:val="bullet"/>
      <w:lvlText w:val="•"/>
      <w:lvlJc w:val="left"/>
      <w:pPr>
        <w:tabs>
          <w:tab w:val="num" w:pos="4320"/>
        </w:tabs>
        <w:ind w:left="4320" w:hanging="360"/>
      </w:pPr>
      <w:rPr>
        <w:rFonts w:ascii="Arial" w:hAnsi="Arial" w:hint="default"/>
      </w:rPr>
    </w:lvl>
    <w:lvl w:ilvl="6" w:tplc="904EA18A" w:tentative="1">
      <w:start w:val="1"/>
      <w:numFmt w:val="bullet"/>
      <w:lvlText w:val="•"/>
      <w:lvlJc w:val="left"/>
      <w:pPr>
        <w:tabs>
          <w:tab w:val="num" w:pos="5040"/>
        </w:tabs>
        <w:ind w:left="5040" w:hanging="360"/>
      </w:pPr>
      <w:rPr>
        <w:rFonts w:ascii="Arial" w:hAnsi="Arial" w:hint="default"/>
      </w:rPr>
    </w:lvl>
    <w:lvl w:ilvl="7" w:tplc="A43ACC90" w:tentative="1">
      <w:start w:val="1"/>
      <w:numFmt w:val="bullet"/>
      <w:lvlText w:val="•"/>
      <w:lvlJc w:val="left"/>
      <w:pPr>
        <w:tabs>
          <w:tab w:val="num" w:pos="5760"/>
        </w:tabs>
        <w:ind w:left="5760" w:hanging="360"/>
      </w:pPr>
      <w:rPr>
        <w:rFonts w:ascii="Arial" w:hAnsi="Arial" w:hint="default"/>
      </w:rPr>
    </w:lvl>
    <w:lvl w:ilvl="8" w:tplc="3C7E1460" w:tentative="1">
      <w:start w:val="1"/>
      <w:numFmt w:val="bullet"/>
      <w:lvlText w:val="•"/>
      <w:lvlJc w:val="left"/>
      <w:pPr>
        <w:tabs>
          <w:tab w:val="num" w:pos="6480"/>
        </w:tabs>
        <w:ind w:left="6480" w:hanging="360"/>
      </w:pPr>
      <w:rPr>
        <w:rFonts w:ascii="Arial" w:hAnsi="Arial" w:hint="default"/>
      </w:rPr>
    </w:lvl>
  </w:abstractNum>
  <w:abstractNum w:abstractNumId="5">
    <w:nsid w:val="5E106749"/>
    <w:multiLevelType w:val="hybridMultilevel"/>
    <w:tmpl w:val="C18A8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B7A34"/>
    <w:multiLevelType w:val="hybridMultilevel"/>
    <w:tmpl w:val="F87EC466"/>
    <w:lvl w:ilvl="0" w:tplc="370C1FFA">
      <w:start w:val="1"/>
      <w:numFmt w:val="bullet"/>
      <w:lvlText w:val="?"/>
      <w:lvlJc w:val="left"/>
      <w:pPr>
        <w:tabs>
          <w:tab w:val="num" w:pos="720"/>
        </w:tabs>
        <w:ind w:left="720" w:hanging="360"/>
      </w:pPr>
      <w:rPr>
        <w:rFonts w:ascii="Arial" w:hAnsi="Arial" w:hint="default"/>
        <w:b/>
        <w:i w:val="0"/>
      </w:rPr>
    </w:lvl>
    <w:lvl w:ilvl="1" w:tplc="DD7A3754">
      <w:start w:val="1"/>
      <w:numFmt w:val="bullet"/>
      <w:lvlText w:val="•"/>
      <w:lvlJc w:val="left"/>
      <w:pPr>
        <w:tabs>
          <w:tab w:val="num" w:pos="1440"/>
        </w:tabs>
        <w:ind w:left="1440" w:hanging="360"/>
      </w:pPr>
      <w:rPr>
        <w:rFonts w:ascii="Arial" w:hAnsi="Arial" w:hint="default"/>
      </w:rPr>
    </w:lvl>
    <w:lvl w:ilvl="2" w:tplc="01940618" w:tentative="1">
      <w:start w:val="1"/>
      <w:numFmt w:val="bullet"/>
      <w:lvlText w:val="•"/>
      <w:lvlJc w:val="left"/>
      <w:pPr>
        <w:tabs>
          <w:tab w:val="num" w:pos="2160"/>
        </w:tabs>
        <w:ind w:left="2160" w:hanging="360"/>
      </w:pPr>
      <w:rPr>
        <w:rFonts w:ascii="Arial" w:hAnsi="Arial" w:hint="default"/>
      </w:rPr>
    </w:lvl>
    <w:lvl w:ilvl="3" w:tplc="080CF918" w:tentative="1">
      <w:start w:val="1"/>
      <w:numFmt w:val="bullet"/>
      <w:lvlText w:val="•"/>
      <w:lvlJc w:val="left"/>
      <w:pPr>
        <w:tabs>
          <w:tab w:val="num" w:pos="2880"/>
        </w:tabs>
        <w:ind w:left="2880" w:hanging="360"/>
      </w:pPr>
      <w:rPr>
        <w:rFonts w:ascii="Arial" w:hAnsi="Arial" w:hint="default"/>
      </w:rPr>
    </w:lvl>
    <w:lvl w:ilvl="4" w:tplc="9628F176" w:tentative="1">
      <w:start w:val="1"/>
      <w:numFmt w:val="bullet"/>
      <w:lvlText w:val="•"/>
      <w:lvlJc w:val="left"/>
      <w:pPr>
        <w:tabs>
          <w:tab w:val="num" w:pos="3600"/>
        </w:tabs>
        <w:ind w:left="3600" w:hanging="360"/>
      </w:pPr>
      <w:rPr>
        <w:rFonts w:ascii="Arial" w:hAnsi="Arial" w:hint="default"/>
      </w:rPr>
    </w:lvl>
    <w:lvl w:ilvl="5" w:tplc="E3A6083E" w:tentative="1">
      <w:start w:val="1"/>
      <w:numFmt w:val="bullet"/>
      <w:lvlText w:val="•"/>
      <w:lvlJc w:val="left"/>
      <w:pPr>
        <w:tabs>
          <w:tab w:val="num" w:pos="4320"/>
        </w:tabs>
        <w:ind w:left="4320" w:hanging="360"/>
      </w:pPr>
      <w:rPr>
        <w:rFonts w:ascii="Arial" w:hAnsi="Arial" w:hint="default"/>
      </w:rPr>
    </w:lvl>
    <w:lvl w:ilvl="6" w:tplc="904EA18A" w:tentative="1">
      <w:start w:val="1"/>
      <w:numFmt w:val="bullet"/>
      <w:lvlText w:val="•"/>
      <w:lvlJc w:val="left"/>
      <w:pPr>
        <w:tabs>
          <w:tab w:val="num" w:pos="5040"/>
        </w:tabs>
        <w:ind w:left="5040" w:hanging="360"/>
      </w:pPr>
      <w:rPr>
        <w:rFonts w:ascii="Arial" w:hAnsi="Arial" w:hint="default"/>
      </w:rPr>
    </w:lvl>
    <w:lvl w:ilvl="7" w:tplc="A43ACC90" w:tentative="1">
      <w:start w:val="1"/>
      <w:numFmt w:val="bullet"/>
      <w:lvlText w:val="•"/>
      <w:lvlJc w:val="left"/>
      <w:pPr>
        <w:tabs>
          <w:tab w:val="num" w:pos="5760"/>
        </w:tabs>
        <w:ind w:left="5760" w:hanging="360"/>
      </w:pPr>
      <w:rPr>
        <w:rFonts w:ascii="Arial" w:hAnsi="Arial" w:hint="default"/>
      </w:rPr>
    </w:lvl>
    <w:lvl w:ilvl="8" w:tplc="3C7E1460" w:tentative="1">
      <w:start w:val="1"/>
      <w:numFmt w:val="bullet"/>
      <w:lvlText w:val="•"/>
      <w:lvlJc w:val="left"/>
      <w:pPr>
        <w:tabs>
          <w:tab w:val="num" w:pos="6480"/>
        </w:tabs>
        <w:ind w:left="6480" w:hanging="360"/>
      </w:pPr>
      <w:rPr>
        <w:rFonts w:ascii="Arial" w:hAnsi="Arial" w:hint="default"/>
      </w:rPr>
    </w:lvl>
  </w:abstractNum>
  <w:abstractNum w:abstractNumId="7">
    <w:nsid w:val="5F8B1F6B"/>
    <w:multiLevelType w:val="hybridMultilevel"/>
    <w:tmpl w:val="80ACD1FC"/>
    <w:lvl w:ilvl="0" w:tplc="2D5C8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85C15"/>
    <w:multiLevelType w:val="hybridMultilevel"/>
    <w:tmpl w:val="437EA600"/>
    <w:lvl w:ilvl="0" w:tplc="370C1FFA">
      <w:start w:val="1"/>
      <w:numFmt w:val="bullet"/>
      <w:lvlText w:val="?"/>
      <w:lvlJc w:val="left"/>
      <w:pPr>
        <w:tabs>
          <w:tab w:val="num" w:pos="720"/>
        </w:tabs>
        <w:ind w:left="720" w:hanging="360"/>
      </w:pPr>
      <w:rPr>
        <w:rFonts w:ascii="Arial" w:hAnsi="Arial" w:hint="default"/>
        <w:b/>
        <w:i w:val="0"/>
      </w:rPr>
    </w:lvl>
    <w:lvl w:ilvl="1" w:tplc="3F146FF0">
      <w:start w:val="1"/>
      <w:numFmt w:val="bullet"/>
      <w:lvlText w:val="•"/>
      <w:lvlJc w:val="left"/>
      <w:pPr>
        <w:tabs>
          <w:tab w:val="num" w:pos="1440"/>
        </w:tabs>
        <w:ind w:left="1440" w:hanging="360"/>
      </w:pPr>
      <w:rPr>
        <w:rFonts w:ascii="Arial" w:hAnsi="Arial" w:hint="default"/>
      </w:rPr>
    </w:lvl>
    <w:lvl w:ilvl="2" w:tplc="A6C8C4E6" w:tentative="1">
      <w:start w:val="1"/>
      <w:numFmt w:val="bullet"/>
      <w:lvlText w:val="•"/>
      <w:lvlJc w:val="left"/>
      <w:pPr>
        <w:tabs>
          <w:tab w:val="num" w:pos="2160"/>
        </w:tabs>
        <w:ind w:left="2160" w:hanging="360"/>
      </w:pPr>
      <w:rPr>
        <w:rFonts w:ascii="Arial" w:hAnsi="Arial" w:hint="default"/>
      </w:rPr>
    </w:lvl>
    <w:lvl w:ilvl="3" w:tplc="2F38DF7A" w:tentative="1">
      <w:start w:val="1"/>
      <w:numFmt w:val="bullet"/>
      <w:lvlText w:val="•"/>
      <w:lvlJc w:val="left"/>
      <w:pPr>
        <w:tabs>
          <w:tab w:val="num" w:pos="2880"/>
        </w:tabs>
        <w:ind w:left="2880" w:hanging="360"/>
      </w:pPr>
      <w:rPr>
        <w:rFonts w:ascii="Arial" w:hAnsi="Arial" w:hint="default"/>
      </w:rPr>
    </w:lvl>
    <w:lvl w:ilvl="4" w:tplc="F8C648F8" w:tentative="1">
      <w:start w:val="1"/>
      <w:numFmt w:val="bullet"/>
      <w:lvlText w:val="•"/>
      <w:lvlJc w:val="left"/>
      <w:pPr>
        <w:tabs>
          <w:tab w:val="num" w:pos="3600"/>
        </w:tabs>
        <w:ind w:left="3600" w:hanging="360"/>
      </w:pPr>
      <w:rPr>
        <w:rFonts w:ascii="Arial" w:hAnsi="Arial" w:hint="default"/>
      </w:rPr>
    </w:lvl>
    <w:lvl w:ilvl="5" w:tplc="9FBEA234" w:tentative="1">
      <w:start w:val="1"/>
      <w:numFmt w:val="bullet"/>
      <w:lvlText w:val="•"/>
      <w:lvlJc w:val="left"/>
      <w:pPr>
        <w:tabs>
          <w:tab w:val="num" w:pos="4320"/>
        </w:tabs>
        <w:ind w:left="4320" w:hanging="360"/>
      </w:pPr>
      <w:rPr>
        <w:rFonts w:ascii="Arial" w:hAnsi="Arial" w:hint="default"/>
      </w:rPr>
    </w:lvl>
    <w:lvl w:ilvl="6" w:tplc="1E9C9EA4" w:tentative="1">
      <w:start w:val="1"/>
      <w:numFmt w:val="bullet"/>
      <w:lvlText w:val="•"/>
      <w:lvlJc w:val="left"/>
      <w:pPr>
        <w:tabs>
          <w:tab w:val="num" w:pos="5040"/>
        </w:tabs>
        <w:ind w:left="5040" w:hanging="360"/>
      </w:pPr>
      <w:rPr>
        <w:rFonts w:ascii="Arial" w:hAnsi="Arial" w:hint="default"/>
      </w:rPr>
    </w:lvl>
    <w:lvl w:ilvl="7" w:tplc="AB4C2D1C" w:tentative="1">
      <w:start w:val="1"/>
      <w:numFmt w:val="bullet"/>
      <w:lvlText w:val="•"/>
      <w:lvlJc w:val="left"/>
      <w:pPr>
        <w:tabs>
          <w:tab w:val="num" w:pos="5760"/>
        </w:tabs>
        <w:ind w:left="5760" w:hanging="360"/>
      </w:pPr>
      <w:rPr>
        <w:rFonts w:ascii="Arial" w:hAnsi="Arial" w:hint="default"/>
      </w:rPr>
    </w:lvl>
    <w:lvl w:ilvl="8" w:tplc="ED080088" w:tentative="1">
      <w:start w:val="1"/>
      <w:numFmt w:val="bullet"/>
      <w:lvlText w:val="•"/>
      <w:lvlJc w:val="left"/>
      <w:pPr>
        <w:tabs>
          <w:tab w:val="num" w:pos="6480"/>
        </w:tabs>
        <w:ind w:left="6480" w:hanging="360"/>
      </w:pPr>
      <w:rPr>
        <w:rFonts w:ascii="Arial" w:hAnsi="Arial" w:hint="default"/>
      </w:rPr>
    </w:lvl>
  </w:abstractNum>
  <w:abstractNum w:abstractNumId="9">
    <w:nsid w:val="72B97227"/>
    <w:multiLevelType w:val="hybridMultilevel"/>
    <w:tmpl w:val="2036089E"/>
    <w:lvl w:ilvl="0" w:tplc="EF52D5B2">
      <w:start w:val="1"/>
      <w:numFmt w:val="bullet"/>
      <w:lvlText w:val="•"/>
      <w:lvlJc w:val="left"/>
      <w:pPr>
        <w:tabs>
          <w:tab w:val="num" w:pos="720"/>
        </w:tabs>
        <w:ind w:left="720" w:hanging="360"/>
      </w:pPr>
      <w:rPr>
        <w:rFonts w:ascii="Arial" w:hAnsi="Arial" w:hint="default"/>
      </w:rPr>
    </w:lvl>
    <w:lvl w:ilvl="1" w:tplc="98AC63A6" w:tentative="1">
      <w:start w:val="1"/>
      <w:numFmt w:val="bullet"/>
      <w:lvlText w:val="•"/>
      <w:lvlJc w:val="left"/>
      <w:pPr>
        <w:tabs>
          <w:tab w:val="num" w:pos="1440"/>
        </w:tabs>
        <w:ind w:left="1440" w:hanging="360"/>
      </w:pPr>
      <w:rPr>
        <w:rFonts w:ascii="Arial" w:hAnsi="Arial" w:hint="default"/>
      </w:rPr>
    </w:lvl>
    <w:lvl w:ilvl="2" w:tplc="687EFFF0" w:tentative="1">
      <w:start w:val="1"/>
      <w:numFmt w:val="bullet"/>
      <w:lvlText w:val="•"/>
      <w:lvlJc w:val="left"/>
      <w:pPr>
        <w:tabs>
          <w:tab w:val="num" w:pos="2160"/>
        </w:tabs>
        <w:ind w:left="2160" w:hanging="360"/>
      </w:pPr>
      <w:rPr>
        <w:rFonts w:ascii="Arial" w:hAnsi="Arial" w:hint="default"/>
      </w:rPr>
    </w:lvl>
    <w:lvl w:ilvl="3" w:tplc="3AB479D0" w:tentative="1">
      <w:start w:val="1"/>
      <w:numFmt w:val="bullet"/>
      <w:lvlText w:val="•"/>
      <w:lvlJc w:val="left"/>
      <w:pPr>
        <w:tabs>
          <w:tab w:val="num" w:pos="2880"/>
        </w:tabs>
        <w:ind w:left="2880" w:hanging="360"/>
      </w:pPr>
      <w:rPr>
        <w:rFonts w:ascii="Arial" w:hAnsi="Arial" w:hint="default"/>
      </w:rPr>
    </w:lvl>
    <w:lvl w:ilvl="4" w:tplc="B1E4164A" w:tentative="1">
      <w:start w:val="1"/>
      <w:numFmt w:val="bullet"/>
      <w:lvlText w:val="•"/>
      <w:lvlJc w:val="left"/>
      <w:pPr>
        <w:tabs>
          <w:tab w:val="num" w:pos="3600"/>
        </w:tabs>
        <w:ind w:left="3600" w:hanging="360"/>
      </w:pPr>
      <w:rPr>
        <w:rFonts w:ascii="Arial" w:hAnsi="Arial" w:hint="default"/>
      </w:rPr>
    </w:lvl>
    <w:lvl w:ilvl="5" w:tplc="935004D2" w:tentative="1">
      <w:start w:val="1"/>
      <w:numFmt w:val="bullet"/>
      <w:lvlText w:val="•"/>
      <w:lvlJc w:val="left"/>
      <w:pPr>
        <w:tabs>
          <w:tab w:val="num" w:pos="4320"/>
        </w:tabs>
        <w:ind w:left="4320" w:hanging="360"/>
      </w:pPr>
      <w:rPr>
        <w:rFonts w:ascii="Arial" w:hAnsi="Arial" w:hint="default"/>
      </w:rPr>
    </w:lvl>
    <w:lvl w:ilvl="6" w:tplc="61987F96" w:tentative="1">
      <w:start w:val="1"/>
      <w:numFmt w:val="bullet"/>
      <w:lvlText w:val="•"/>
      <w:lvlJc w:val="left"/>
      <w:pPr>
        <w:tabs>
          <w:tab w:val="num" w:pos="5040"/>
        </w:tabs>
        <w:ind w:left="5040" w:hanging="360"/>
      </w:pPr>
      <w:rPr>
        <w:rFonts w:ascii="Arial" w:hAnsi="Arial" w:hint="default"/>
      </w:rPr>
    </w:lvl>
    <w:lvl w:ilvl="7" w:tplc="3D46FB48" w:tentative="1">
      <w:start w:val="1"/>
      <w:numFmt w:val="bullet"/>
      <w:lvlText w:val="•"/>
      <w:lvlJc w:val="left"/>
      <w:pPr>
        <w:tabs>
          <w:tab w:val="num" w:pos="5760"/>
        </w:tabs>
        <w:ind w:left="5760" w:hanging="360"/>
      </w:pPr>
      <w:rPr>
        <w:rFonts w:ascii="Arial" w:hAnsi="Arial" w:hint="default"/>
      </w:rPr>
    </w:lvl>
    <w:lvl w:ilvl="8" w:tplc="994EE1D2" w:tentative="1">
      <w:start w:val="1"/>
      <w:numFmt w:val="bullet"/>
      <w:lvlText w:val="•"/>
      <w:lvlJc w:val="left"/>
      <w:pPr>
        <w:tabs>
          <w:tab w:val="num" w:pos="6480"/>
        </w:tabs>
        <w:ind w:left="6480" w:hanging="360"/>
      </w:pPr>
      <w:rPr>
        <w:rFonts w:ascii="Arial" w:hAnsi="Arial" w:hint="default"/>
      </w:rPr>
    </w:lvl>
  </w:abstractNum>
  <w:abstractNum w:abstractNumId="10">
    <w:nsid w:val="770D0B3E"/>
    <w:multiLevelType w:val="hybridMultilevel"/>
    <w:tmpl w:val="3676B8F2"/>
    <w:lvl w:ilvl="0" w:tplc="370C1FFA">
      <w:start w:val="1"/>
      <w:numFmt w:val="bullet"/>
      <w:lvlText w:val="?"/>
      <w:lvlJc w:val="left"/>
      <w:pPr>
        <w:tabs>
          <w:tab w:val="num" w:pos="720"/>
        </w:tabs>
        <w:ind w:left="720" w:hanging="360"/>
      </w:pPr>
      <w:rPr>
        <w:rFonts w:ascii="Arial" w:hAnsi="Arial" w:hint="default"/>
        <w:b/>
        <w:i w:val="0"/>
      </w:rPr>
    </w:lvl>
    <w:lvl w:ilvl="1" w:tplc="DD7A3754">
      <w:start w:val="1"/>
      <w:numFmt w:val="bullet"/>
      <w:lvlText w:val="•"/>
      <w:lvlJc w:val="left"/>
      <w:pPr>
        <w:tabs>
          <w:tab w:val="num" w:pos="1440"/>
        </w:tabs>
        <w:ind w:left="1440" w:hanging="360"/>
      </w:pPr>
      <w:rPr>
        <w:rFonts w:ascii="Arial" w:hAnsi="Arial" w:hint="default"/>
      </w:rPr>
    </w:lvl>
    <w:lvl w:ilvl="2" w:tplc="01940618" w:tentative="1">
      <w:start w:val="1"/>
      <w:numFmt w:val="bullet"/>
      <w:lvlText w:val="•"/>
      <w:lvlJc w:val="left"/>
      <w:pPr>
        <w:tabs>
          <w:tab w:val="num" w:pos="2160"/>
        </w:tabs>
        <w:ind w:left="2160" w:hanging="360"/>
      </w:pPr>
      <w:rPr>
        <w:rFonts w:ascii="Arial" w:hAnsi="Arial" w:hint="default"/>
      </w:rPr>
    </w:lvl>
    <w:lvl w:ilvl="3" w:tplc="080CF918" w:tentative="1">
      <w:start w:val="1"/>
      <w:numFmt w:val="bullet"/>
      <w:lvlText w:val="•"/>
      <w:lvlJc w:val="left"/>
      <w:pPr>
        <w:tabs>
          <w:tab w:val="num" w:pos="2880"/>
        </w:tabs>
        <w:ind w:left="2880" w:hanging="360"/>
      </w:pPr>
      <w:rPr>
        <w:rFonts w:ascii="Arial" w:hAnsi="Arial" w:hint="default"/>
      </w:rPr>
    </w:lvl>
    <w:lvl w:ilvl="4" w:tplc="9628F176" w:tentative="1">
      <w:start w:val="1"/>
      <w:numFmt w:val="bullet"/>
      <w:lvlText w:val="•"/>
      <w:lvlJc w:val="left"/>
      <w:pPr>
        <w:tabs>
          <w:tab w:val="num" w:pos="3600"/>
        </w:tabs>
        <w:ind w:left="3600" w:hanging="360"/>
      </w:pPr>
      <w:rPr>
        <w:rFonts w:ascii="Arial" w:hAnsi="Arial" w:hint="default"/>
      </w:rPr>
    </w:lvl>
    <w:lvl w:ilvl="5" w:tplc="E3A6083E" w:tentative="1">
      <w:start w:val="1"/>
      <w:numFmt w:val="bullet"/>
      <w:lvlText w:val="•"/>
      <w:lvlJc w:val="left"/>
      <w:pPr>
        <w:tabs>
          <w:tab w:val="num" w:pos="4320"/>
        </w:tabs>
        <w:ind w:left="4320" w:hanging="360"/>
      </w:pPr>
      <w:rPr>
        <w:rFonts w:ascii="Arial" w:hAnsi="Arial" w:hint="default"/>
      </w:rPr>
    </w:lvl>
    <w:lvl w:ilvl="6" w:tplc="904EA18A" w:tentative="1">
      <w:start w:val="1"/>
      <w:numFmt w:val="bullet"/>
      <w:lvlText w:val="•"/>
      <w:lvlJc w:val="left"/>
      <w:pPr>
        <w:tabs>
          <w:tab w:val="num" w:pos="5040"/>
        </w:tabs>
        <w:ind w:left="5040" w:hanging="360"/>
      </w:pPr>
      <w:rPr>
        <w:rFonts w:ascii="Arial" w:hAnsi="Arial" w:hint="default"/>
      </w:rPr>
    </w:lvl>
    <w:lvl w:ilvl="7" w:tplc="A43ACC90" w:tentative="1">
      <w:start w:val="1"/>
      <w:numFmt w:val="bullet"/>
      <w:lvlText w:val="•"/>
      <w:lvlJc w:val="left"/>
      <w:pPr>
        <w:tabs>
          <w:tab w:val="num" w:pos="5760"/>
        </w:tabs>
        <w:ind w:left="5760" w:hanging="360"/>
      </w:pPr>
      <w:rPr>
        <w:rFonts w:ascii="Arial" w:hAnsi="Arial" w:hint="default"/>
      </w:rPr>
    </w:lvl>
    <w:lvl w:ilvl="8" w:tplc="3C7E14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0"/>
  </w:num>
  <w:num w:numId="4">
    <w:abstractNumId w:val="8"/>
  </w:num>
  <w:num w:numId="5">
    <w:abstractNumId w:val="3"/>
  </w:num>
  <w:num w:numId="6">
    <w:abstractNumId w:val="2"/>
  </w:num>
  <w:num w:numId="7">
    <w:abstractNumId w:val="9"/>
  </w:num>
  <w:num w:numId="8">
    <w:abstractNumId w:val="1"/>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D1"/>
    <w:rsid w:val="00197445"/>
    <w:rsid w:val="001C50DB"/>
    <w:rsid w:val="00230135"/>
    <w:rsid w:val="00251E0C"/>
    <w:rsid w:val="00286133"/>
    <w:rsid w:val="002C39F8"/>
    <w:rsid w:val="003F26FD"/>
    <w:rsid w:val="00430C04"/>
    <w:rsid w:val="004B0EC9"/>
    <w:rsid w:val="00534681"/>
    <w:rsid w:val="005E5677"/>
    <w:rsid w:val="006C64B8"/>
    <w:rsid w:val="006D030D"/>
    <w:rsid w:val="00766AD1"/>
    <w:rsid w:val="0082069B"/>
    <w:rsid w:val="00871E90"/>
    <w:rsid w:val="009E4A30"/>
    <w:rsid w:val="00A12EAB"/>
    <w:rsid w:val="00A43437"/>
    <w:rsid w:val="00AE3CBC"/>
    <w:rsid w:val="00B449C7"/>
    <w:rsid w:val="00B54EB3"/>
    <w:rsid w:val="00C90404"/>
    <w:rsid w:val="00DF6DC5"/>
    <w:rsid w:val="00E45395"/>
    <w:rsid w:val="00E7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C03BA-151E-49EB-8BC8-F7BA6F4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2885">
      <w:bodyDiv w:val="1"/>
      <w:marLeft w:val="0"/>
      <w:marRight w:val="0"/>
      <w:marTop w:val="0"/>
      <w:marBottom w:val="0"/>
      <w:divBdr>
        <w:top w:val="none" w:sz="0" w:space="0" w:color="auto"/>
        <w:left w:val="none" w:sz="0" w:space="0" w:color="auto"/>
        <w:bottom w:val="none" w:sz="0" w:space="0" w:color="auto"/>
        <w:right w:val="none" w:sz="0" w:space="0" w:color="auto"/>
      </w:divBdr>
      <w:divsChild>
        <w:div w:id="1540967653">
          <w:marLeft w:val="274"/>
          <w:marRight w:val="0"/>
          <w:marTop w:val="0"/>
          <w:marBottom w:val="0"/>
          <w:divBdr>
            <w:top w:val="none" w:sz="0" w:space="0" w:color="auto"/>
            <w:left w:val="none" w:sz="0" w:space="0" w:color="auto"/>
            <w:bottom w:val="none" w:sz="0" w:space="0" w:color="auto"/>
            <w:right w:val="none" w:sz="0" w:space="0" w:color="auto"/>
          </w:divBdr>
        </w:div>
        <w:div w:id="1997343956">
          <w:marLeft w:val="274"/>
          <w:marRight w:val="0"/>
          <w:marTop w:val="0"/>
          <w:marBottom w:val="0"/>
          <w:divBdr>
            <w:top w:val="none" w:sz="0" w:space="0" w:color="auto"/>
            <w:left w:val="none" w:sz="0" w:space="0" w:color="auto"/>
            <w:bottom w:val="none" w:sz="0" w:space="0" w:color="auto"/>
            <w:right w:val="none" w:sz="0" w:space="0" w:color="auto"/>
          </w:divBdr>
        </w:div>
        <w:div w:id="887688053">
          <w:marLeft w:val="274"/>
          <w:marRight w:val="0"/>
          <w:marTop w:val="0"/>
          <w:marBottom w:val="0"/>
          <w:divBdr>
            <w:top w:val="none" w:sz="0" w:space="0" w:color="auto"/>
            <w:left w:val="none" w:sz="0" w:space="0" w:color="auto"/>
            <w:bottom w:val="none" w:sz="0" w:space="0" w:color="auto"/>
            <w:right w:val="none" w:sz="0" w:space="0" w:color="auto"/>
          </w:divBdr>
        </w:div>
      </w:divsChild>
    </w:div>
    <w:div w:id="780539342">
      <w:bodyDiv w:val="1"/>
      <w:marLeft w:val="0"/>
      <w:marRight w:val="0"/>
      <w:marTop w:val="0"/>
      <w:marBottom w:val="0"/>
      <w:divBdr>
        <w:top w:val="none" w:sz="0" w:space="0" w:color="auto"/>
        <w:left w:val="none" w:sz="0" w:space="0" w:color="auto"/>
        <w:bottom w:val="none" w:sz="0" w:space="0" w:color="auto"/>
        <w:right w:val="none" w:sz="0" w:space="0" w:color="auto"/>
      </w:divBdr>
      <w:divsChild>
        <w:div w:id="382751871">
          <w:marLeft w:val="274"/>
          <w:marRight w:val="0"/>
          <w:marTop w:val="0"/>
          <w:marBottom w:val="0"/>
          <w:divBdr>
            <w:top w:val="none" w:sz="0" w:space="0" w:color="auto"/>
            <w:left w:val="none" w:sz="0" w:space="0" w:color="auto"/>
            <w:bottom w:val="none" w:sz="0" w:space="0" w:color="auto"/>
            <w:right w:val="none" w:sz="0" w:space="0" w:color="auto"/>
          </w:divBdr>
        </w:div>
        <w:div w:id="102117939">
          <w:marLeft w:val="274"/>
          <w:marRight w:val="0"/>
          <w:marTop w:val="0"/>
          <w:marBottom w:val="0"/>
          <w:divBdr>
            <w:top w:val="none" w:sz="0" w:space="0" w:color="auto"/>
            <w:left w:val="none" w:sz="0" w:space="0" w:color="auto"/>
            <w:bottom w:val="none" w:sz="0" w:space="0" w:color="auto"/>
            <w:right w:val="none" w:sz="0" w:space="0" w:color="auto"/>
          </w:divBdr>
        </w:div>
        <w:div w:id="796291224">
          <w:marLeft w:val="274"/>
          <w:marRight w:val="0"/>
          <w:marTop w:val="0"/>
          <w:marBottom w:val="0"/>
          <w:divBdr>
            <w:top w:val="none" w:sz="0" w:space="0" w:color="auto"/>
            <w:left w:val="none" w:sz="0" w:space="0" w:color="auto"/>
            <w:bottom w:val="none" w:sz="0" w:space="0" w:color="auto"/>
            <w:right w:val="none" w:sz="0" w:space="0" w:color="auto"/>
          </w:divBdr>
        </w:div>
      </w:divsChild>
    </w:div>
    <w:div w:id="1839151150">
      <w:bodyDiv w:val="1"/>
      <w:marLeft w:val="0"/>
      <w:marRight w:val="0"/>
      <w:marTop w:val="0"/>
      <w:marBottom w:val="0"/>
      <w:divBdr>
        <w:top w:val="none" w:sz="0" w:space="0" w:color="auto"/>
        <w:left w:val="none" w:sz="0" w:space="0" w:color="auto"/>
        <w:bottom w:val="none" w:sz="0" w:space="0" w:color="auto"/>
        <w:right w:val="none" w:sz="0" w:space="0" w:color="auto"/>
      </w:divBdr>
      <w:divsChild>
        <w:div w:id="660544496">
          <w:marLeft w:val="274"/>
          <w:marRight w:val="0"/>
          <w:marTop w:val="0"/>
          <w:marBottom w:val="0"/>
          <w:divBdr>
            <w:top w:val="none" w:sz="0" w:space="0" w:color="auto"/>
            <w:left w:val="none" w:sz="0" w:space="0" w:color="auto"/>
            <w:bottom w:val="none" w:sz="0" w:space="0" w:color="auto"/>
            <w:right w:val="none" w:sz="0" w:space="0" w:color="auto"/>
          </w:divBdr>
        </w:div>
        <w:div w:id="608272216">
          <w:marLeft w:val="274"/>
          <w:marRight w:val="0"/>
          <w:marTop w:val="0"/>
          <w:marBottom w:val="0"/>
          <w:divBdr>
            <w:top w:val="none" w:sz="0" w:space="0" w:color="auto"/>
            <w:left w:val="none" w:sz="0" w:space="0" w:color="auto"/>
            <w:bottom w:val="none" w:sz="0" w:space="0" w:color="auto"/>
            <w:right w:val="none" w:sz="0" w:space="0" w:color="auto"/>
          </w:divBdr>
        </w:div>
        <w:div w:id="1057898356">
          <w:marLeft w:val="274"/>
          <w:marRight w:val="0"/>
          <w:marTop w:val="0"/>
          <w:marBottom w:val="0"/>
          <w:divBdr>
            <w:top w:val="none" w:sz="0" w:space="0" w:color="auto"/>
            <w:left w:val="none" w:sz="0" w:space="0" w:color="auto"/>
            <w:bottom w:val="none" w:sz="0" w:space="0" w:color="auto"/>
            <w:right w:val="none" w:sz="0" w:space="0" w:color="auto"/>
          </w:divBdr>
        </w:div>
      </w:divsChild>
    </w:div>
    <w:div w:id="2053655994">
      <w:bodyDiv w:val="1"/>
      <w:marLeft w:val="0"/>
      <w:marRight w:val="0"/>
      <w:marTop w:val="0"/>
      <w:marBottom w:val="0"/>
      <w:divBdr>
        <w:top w:val="none" w:sz="0" w:space="0" w:color="auto"/>
        <w:left w:val="none" w:sz="0" w:space="0" w:color="auto"/>
        <w:bottom w:val="none" w:sz="0" w:space="0" w:color="auto"/>
        <w:right w:val="none" w:sz="0" w:space="0" w:color="auto"/>
      </w:divBdr>
      <w:divsChild>
        <w:div w:id="388385410">
          <w:marLeft w:val="274"/>
          <w:marRight w:val="0"/>
          <w:marTop w:val="0"/>
          <w:marBottom w:val="0"/>
          <w:divBdr>
            <w:top w:val="none" w:sz="0" w:space="0" w:color="auto"/>
            <w:left w:val="none" w:sz="0" w:space="0" w:color="auto"/>
            <w:bottom w:val="none" w:sz="0" w:space="0" w:color="auto"/>
            <w:right w:val="none" w:sz="0" w:space="0" w:color="auto"/>
          </w:divBdr>
        </w:div>
        <w:div w:id="1571310332">
          <w:marLeft w:val="274"/>
          <w:marRight w:val="0"/>
          <w:marTop w:val="0"/>
          <w:marBottom w:val="0"/>
          <w:divBdr>
            <w:top w:val="none" w:sz="0" w:space="0" w:color="auto"/>
            <w:left w:val="none" w:sz="0" w:space="0" w:color="auto"/>
            <w:bottom w:val="none" w:sz="0" w:space="0" w:color="auto"/>
            <w:right w:val="none" w:sz="0" w:space="0" w:color="auto"/>
          </w:divBdr>
        </w:div>
        <w:div w:id="988483360">
          <w:marLeft w:val="274"/>
          <w:marRight w:val="0"/>
          <w:marTop w:val="0"/>
          <w:marBottom w:val="0"/>
          <w:divBdr>
            <w:top w:val="none" w:sz="0" w:space="0" w:color="auto"/>
            <w:left w:val="none" w:sz="0" w:space="0" w:color="auto"/>
            <w:bottom w:val="none" w:sz="0" w:space="0" w:color="auto"/>
            <w:right w:val="none" w:sz="0" w:space="0" w:color="auto"/>
          </w:divBdr>
        </w:div>
        <w:div w:id="1167014242">
          <w:marLeft w:val="274"/>
          <w:marRight w:val="0"/>
          <w:marTop w:val="0"/>
          <w:marBottom w:val="0"/>
          <w:divBdr>
            <w:top w:val="none" w:sz="0" w:space="0" w:color="auto"/>
            <w:left w:val="none" w:sz="0" w:space="0" w:color="auto"/>
            <w:bottom w:val="none" w:sz="0" w:space="0" w:color="auto"/>
            <w:right w:val="none" w:sz="0" w:space="0" w:color="auto"/>
          </w:divBdr>
        </w:div>
      </w:divsChild>
    </w:div>
    <w:div w:id="2096511078">
      <w:bodyDiv w:val="1"/>
      <w:marLeft w:val="0"/>
      <w:marRight w:val="0"/>
      <w:marTop w:val="0"/>
      <w:marBottom w:val="0"/>
      <w:divBdr>
        <w:top w:val="none" w:sz="0" w:space="0" w:color="auto"/>
        <w:left w:val="none" w:sz="0" w:space="0" w:color="auto"/>
        <w:bottom w:val="none" w:sz="0" w:space="0" w:color="auto"/>
        <w:right w:val="none" w:sz="0" w:space="0" w:color="auto"/>
      </w:divBdr>
      <w:divsChild>
        <w:div w:id="203450815">
          <w:marLeft w:val="274"/>
          <w:marRight w:val="0"/>
          <w:marTop w:val="0"/>
          <w:marBottom w:val="0"/>
          <w:divBdr>
            <w:top w:val="none" w:sz="0" w:space="0" w:color="auto"/>
            <w:left w:val="none" w:sz="0" w:space="0" w:color="auto"/>
            <w:bottom w:val="none" w:sz="0" w:space="0" w:color="auto"/>
            <w:right w:val="none" w:sz="0" w:space="0" w:color="auto"/>
          </w:divBdr>
        </w:div>
        <w:div w:id="480924469">
          <w:marLeft w:val="274"/>
          <w:marRight w:val="0"/>
          <w:marTop w:val="0"/>
          <w:marBottom w:val="0"/>
          <w:divBdr>
            <w:top w:val="none" w:sz="0" w:space="0" w:color="auto"/>
            <w:left w:val="none" w:sz="0" w:space="0" w:color="auto"/>
            <w:bottom w:val="none" w:sz="0" w:space="0" w:color="auto"/>
            <w:right w:val="none" w:sz="0" w:space="0" w:color="auto"/>
          </w:divBdr>
        </w:div>
        <w:div w:id="16922955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6</cp:revision>
  <dcterms:created xsi:type="dcterms:W3CDTF">2014-11-25T03:52:00Z</dcterms:created>
  <dcterms:modified xsi:type="dcterms:W3CDTF">2014-11-25T15:28:00Z</dcterms:modified>
</cp:coreProperties>
</file>