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BB2" w:rsidRPr="00E15BB2" w:rsidRDefault="00E15BB2" w:rsidP="00E15BB2">
      <w:pPr>
        <w:jc w:val="center"/>
        <w:rPr>
          <w:b/>
          <w:sz w:val="32"/>
          <w:szCs w:val="32"/>
        </w:rPr>
      </w:pPr>
      <w:bookmarkStart w:id="0" w:name="_GoBack"/>
      <w:bookmarkEnd w:id="0"/>
      <w:r w:rsidRPr="00E15BB2">
        <w:rPr>
          <w:b/>
          <w:sz w:val="32"/>
          <w:szCs w:val="32"/>
        </w:rPr>
        <w:t>NCW Accountable Community of Health</w:t>
      </w:r>
    </w:p>
    <w:p w:rsidR="00E15BB2" w:rsidRDefault="00E15BB2" w:rsidP="00E15BB2">
      <w:pPr>
        <w:jc w:val="center"/>
        <w:rPr>
          <w:b/>
          <w:sz w:val="32"/>
          <w:szCs w:val="32"/>
        </w:rPr>
      </w:pPr>
      <w:r w:rsidRPr="00E15BB2">
        <w:rPr>
          <w:b/>
          <w:sz w:val="32"/>
          <w:szCs w:val="32"/>
        </w:rPr>
        <w:t>Organizational Components</w:t>
      </w:r>
    </w:p>
    <w:p w:rsidR="00E15BB2" w:rsidRDefault="00E15BB2" w:rsidP="00E15BB2">
      <w:pPr>
        <w:jc w:val="center"/>
        <w:rPr>
          <w:b/>
          <w:sz w:val="32"/>
          <w:szCs w:val="32"/>
        </w:rPr>
      </w:pPr>
    </w:p>
    <w:p w:rsidR="00E15BB2" w:rsidRPr="00E15BB2" w:rsidRDefault="00E15BB2" w:rsidP="00E15BB2">
      <w:pPr>
        <w:pStyle w:val="ListParagraph"/>
        <w:numPr>
          <w:ilvl w:val="0"/>
          <w:numId w:val="2"/>
        </w:numPr>
        <w:rPr>
          <w:sz w:val="28"/>
          <w:szCs w:val="28"/>
        </w:rPr>
      </w:pPr>
      <w:r w:rsidRPr="00E15BB2">
        <w:rPr>
          <w:sz w:val="28"/>
          <w:szCs w:val="28"/>
        </w:rPr>
        <w:t>County Coalitions: Chelan/Douglas</w:t>
      </w:r>
    </w:p>
    <w:p w:rsidR="00E15BB2" w:rsidRDefault="00E15BB2" w:rsidP="00E15BB2">
      <w:pPr>
        <w:rPr>
          <w:sz w:val="28"/>
          <w:szCs w:val="28"/>
        </w:rPr>
      </w:pPr>
      <w:r>
        <w:rPr>
          <w:sz w:val="28"/>
          <w:szCs w:val="28"/>
        </w:rPr>
        <w:tab/>
      </w:r>
      <w:r>
        <w:rPr>
          <w:sz w:val="28"/>
          <w:szCs w:val="28"/>
        </w:rPr>
        <w:tab/>
      </w:r>
      <w:r>
        <w:rPr>
          <w:sz w:val="28"/>
          <w:szCs w:val="28"/>
        </w:rPr>
        <w:tab/>
      </w:r>
      <w:r>
        <w:rPr>
          <w:sz w:val="28"/>
          <w:szCs w:val="28"/>
        </w:rPr>
        <w:tab/>
        <w:t>Grant</w:t>
      </w:r>
    </w:p>
    <w:p w:rsidR="00E15BB2" w:rsidRDefault="00E15BB2" w:rsidP="00E15BB2">
      <w:pPr>
        <w:rPr>
          <w:sz w:val="28"/>
          <w:szCs w:val="28"/>
        </w:rPr>
      </w:pPr>
      <w:r>
        <w:rPr>
          <w:sz w:val="28"/>
          <w:szCs w:val="28"/>
        </w:rPr>
        <w:tab/>
      </w:r>
      <w:r>
        <w:rPr>
          <w:sz w:val="28"/>
          <w:szCs w:val="28"/>
        </w:rPr>
        <w:tab/>
      </w:r>
      <w:r>
        <w:rPr>
          <w:sz w:val="28"/>
          <w:szCs w:val="28"/>
        </w:rPr>
        <w:tab/>
      </w:r>
      <w:r>
        <w:rPr>
          <w:sz w:val="28"/>
          <w:szCs w:val="28"/>
        </w:rPr>
        <w:tab/>
        <w:t>Okanogan</w:t>
      </w:r>
    </w:p>
    <w:p w:rsidR="00E15BB2" w:rsidRDefault="00E15BB2" w:rsidP="00E15BB2">
      <w:pPr>
        <w:ind w:left="720"/>
        <w:rPr>
          <w:sz w:val="24"/>
          <w:szCs w:val="24"/>
        </w:rPr>
      </w:pPr>
      <w:r w:rsidRPr="00E15BB2">
        <w:rPr>
          <w:sz w:val="24"/>
          <w:szCs w:val="24"/>
        </w:rPr>
        <w:t>These Coalitio</w:t>
      </w:r>
      <w:r w:rsidR="006665CD">
        <w:rPr>
          <w:sz w:val="24"/>
          <w:szCs w:val="24"/>
        </w:rPr>
        <w:t>ns are the building blocks of the</w:t>
      </w:r>
      <w:r w:rsidRPr="00E15BB2">
        <w:rPr>
          <w:sz w:val="24"/>
          <w:szCs w:val="24"/>
        </w:rPr>
        <w:t xml:space="preserve"> ACH efforts and will function as </w:t>
      </w:r>
      <w:r w:rsidR="00B80DBE">
        <w:rPr>
          <w:sz w:val="24"/>
          <w:szCs w:val="24"/>
        </w:rPr>
        <w:t xml:space="preserve">the </w:t>
      </w:r>
      <w:r w:rsidRPr="00E15BB2">
        <w:rPr>
          <w:sz w:val="24"/>
          <w:szCs w:val="24"/>
        </w:rPr>
        <w:t xml:space="preserve">“Grass Roots” process for providing input to the Advisory Council and the Governance Committee. The Coalitions will also be the structures through which the actions supported by the Advisory Council and approved by the Governance Committee will be implemented. The Coalitions should be led by the Public Health Directors of each County/Counties. A wide range of participants should be encouraged, representing both traditional healthcare providers (Physicians, </w:t>
      </w:r>
      <w:r>
        <w:rPr>
          <w:sz w:val="24"/>
          <w:szCs w:val="24"/>
        </w:rPr>
        <w:t xml:space="preserve">Dentists, </w:t>
      </w:r>
      <w:r w:rsidRPr="00E15BB2">
        <w:rPr>
          <w:sz w:val="24"/>
          <w:szCs w:val="24"/>
        </w:rPr>
        <w:t>Hospitals, Clinics, Long Term Care, Home Health, Behavioral Health, Chemical Dependency and others)</w:t>
      </w:r>
      <w:r>
        <w:rPr>
          <w:sz w:val="24"/>
          <w:szCs w:val="24"/>
        </w:rPr>
        <w:t xml:space="preserve"> and non providers that still have an impact on the health of our residents (School Districts, Transportation, Service Organizations, Philanthropy, Elected Officials, Advocacy Groups, and others).</w:t>
      </w:r>
    </w:p>
    <w:p w:rsidR="00E15BB2" w:rsidRDefault="00E15BB2" w:rsidP="00E15BB2">
      <w:pPr>
        <w:pStyle w:val="ListParagraph"/>
        <w:numPr>
          <w:ilvl w:val="0"/>
          <w:numId w:val="2"/>
        </w:numPr>
        <w:rPr>
          <w:sz w:val="24"/>
          <w:szCs w:val="24"/>
        </w:rPr>
      </w:pPr>
      <w:r>
        <w:rPr>
          <w:sz w:val="24"/>
          <w:szCs w:val="24"/>
        </w:rPr>
        <w:t>Advisory Council</w:t>
      </w:r>
    </w:p>
    <w:p w:rsidR="00630B07" w:rsidRDefault="00630B07" w:rsidP="00630B07">
      <w:pPr>
        <w:pStyle w:val="ListParagraph"/>
        <w:rPr>
          <w:sz w:val="24"/>
          <w:szCs w:val="24"/>
        </w:rPr>
      </w:pPr>
    </w:p>
    <w:p w:rsidR="00630B07" w:rsidRDefault="00630B07" w:rsidP="00630B07">
      <w:pPr>
        <w:pStyle w:val="ListParagraph"/>
        <w:rPr>
          <w:sz w:val="24"/>
          <w:szCs w:val="24"/>
        </w:rPr>
      </w:pPr>
      <w:r>
        <w:rPr>
          <w:sz w:val="24"/>
          <w:szCs w:val="24"/>
        </w:rPr>
        <w:t xml:space="preserve">This body should have a representative </w:t>
      </w:r>
      <w:r w:rsidR="00B80DBE">
        <w:rPr>
          <w:sz w:val="24"/>
          <w:szCs w:val="24"/>
        </w:rPr>
        <w:t>from</w:t>
      </w:r>
      <w:r>
        <w:rPr>
          <w:sz w:val="24"/>
          <w:szCs w:val="24"/>
        </w:rPr>
        <w:t xml:space="preserve"> the multiple sectors</w:t>
      </w:r>
      <w:r w:rsidR="00B80DBE">
        <w:rPr>
          <w:sz w:val="24"/>
          <w:szCs w:val="24"/>
        </w:rPr>
        <w:t xml:space="preserve"> in the County Coalitions</w:t>
      </w:r>
      <w:r>
        <w:rPr>
          <w:sz w:val="24"/>
          <w:szCs w:val="24"/>
        </w:rPr>
        <w:t>. While there should be members from all three Counties, appointment to this body will be determined by sector, not by geography. For example, a member from the Long Term Care sector from Grant County would represent and provide input on behalf of LTC facilities throughout NCW. An Okanogan Dentist would represent dental providers in Gran</w:t>
      </w:r>
      <w:r w:rsidR="006665CD">
        <w:rPr>
          <w:sz w:val="24"/>
          <w:szCs w:val="24"/>
        </w:rPr>
        <w:t>t</w:t>
      </w:r>
      <w:r>
        <w:rPr>
          <w:sz w:val="24"/>
          <w:szCs w:val="24"/>
        </w:rPr>
        <w:t xml:space="preserve"> and Chelan/Douglas Counties as well as Okanogan.</w:t>
      </w:r>
      <w:r w:rsidR="00B80DBE">
        <w:rPr>
          <w:sz w:val="24"/>
          <w:szCs w:val="24"/>
        </w:rPr>
        <w:t xml:space="preserve"> </w:t>
      </w:r>
      <w:r w:rsidR="00855B18">
        <w:rPr>
          <w:sz w:val="24"/>
          <w:szCs w:val="24"/>
        </w:rPr>
        <w:t xml:space="preserve">Members should be selected by representatives of the individual sectors and approved by the Governance Committee. </w:t>
      </w:r>
      <w:r w:rsidR="00B80DBE">
        <w:rPr>
          <w:sz w:val="24"/>
          <w:szCs w:val="24"/>
        </w:rPr>
        <w:t>Membership should be limited to 25 members unless increased by action of the Governance Committee.</w:t>
      </w:r>
    </w:p>
    <w:p w:rsidR="00630B07" w:rsidRDefault="00630B07" w:rsidP="00630B07">
      <w:pPr>
        <w:pStyle w:val="ListParagraph"/>
        <w:rPr>
          <w:sz w:val="24"/>
          <w:szCs w:val="24"/>
        </w:rPr>
      </w:pPr>
    </w:p>
    <w:p w:rsidR="00630B07" w:rsidRDefault="00630B07" w:rsidP="00630B07">
      <w:pPr>
        <w:pStyle w:val="ListParagraph"/>
        <w:numPr>
          <w:ilvl w:val="0"/>
          <w:numId w:val="2"/>
        </w:numPr>
        <w:rPr>
          <w:sz w:val="24"/>
          <w:szCs w:val="24"/>
        </w:rPr>
      </w:pPr>
      <w:r>
        <w:rPr>
          <w:sz w:val="24"/>
          <w:szCs w:val="24"/>
        </w:rPr>
        <w:t>Governance Committee</w:t>
      </w:r>
    </w:p>
    <w:p w:rsidR="00630B07" w:rsidRDefault="00630B07" w:rsidP="00630B07">
      <w:pPr>
        <w:pStyle w:val="ListParagraph"/>
        <w:rPr>
          <w:sz w:val="24"/>
          <w:szCs w:val="24"/>
        </w:rPr>
      </w:pPr>
    </w:p>
    <w:p w:rsidR="00630B07" w:rsidRPr="00630B07" w:rsidRDefault="00630B07" w:rsidP="00630B07">
      <w:pPr>
        <w:pStyle w:val="ListParagraph"/>
        <w:rPr>
          <w:sz w:val="24"/>
          <w:szCs w:val="24"/>
        </w:rPr>
      </w:pPr>
      <w:r>
        <w:rPr>
          <w:sz w:val="24"/>
          <w:szCs w:val="24"/>
        </w:rPr>
        <w:t>The Governa</w:t>
      </w:r>
      <w:r w:rsidR="006665CD">
        <w:rPr>
          <w:sz w:val="24"/>
          <w:szCs w:val="24"/>
        </w:rPr>
        <w:t>nce Committee will be made of</w:t>
      </w:r>
      <w:r>
        <w:rPr>
          <w:sz w:val="24"/>
          <w:szCs w:val="24"/>
        </w:rPr>
        <w:t xml:space="preserve"> representative</w:t>
      </w:r>
      <w:r w:rsidR="006665CD">
        <w:rPr>
          <w:sz w:val="24"/>
          <w:szCs w:val="24"/>
        </w:rPr>
        <w:t>s</w:t>
      </w:r>
      <w:r>
        <w:rPr>
          <w:sz w:val="24"/>
          <w:szCs w:val="24"/>
        </w:rPr>
        <w:t xml:space="preserve"> on both a sector and geographic basis</w:t>
      </w:r>
      <w:r w:rsidR="006665CD">
        <w:rPr>
          <w:sz w:val="24"/>
          <w:szCs w:val="24"/>
        </w:rPr>
        <w:t>. Membership should be made of individuals or organizations that are both willing and able to provide leadership and make a significant commitment to the success of this organization. The Governance Committee will, after receiving input from the County Coalitions and recommendations from the Advisory Council, approve all actions and priorities of the NCW ACH. The Committee will contract, when deemed necessary, with an organization(s) for administrative or support functions to insure the success of NCW ACH initiatives.</w:t>
      </w:r>
      <w:r w:rsidR="00B80DBE">
        <w:rPr>
          <w:sz w:val="24"/>
          <w:szCs w:val="24"/>
        </w:rPr>
        <w:t xml:space="preserve"> Membership should be limited to 15 members.</w:t>
      </w:r>
    </w:p>
    <w:p w:rsidR="00E15BB2" w:rsidRDefault="00E15BB2" w:rsidP="00E15BB2">
      <w:pPr>
        <w:rPr>
          <w:sz w:val="28"/>
          <w:szCs w:val="28"/>
        </w:rPr>
      </w:pPr>
      <w:r>
        <w:rPr>
          <w:sz w:val="28"/>
          <w:szCs w:val="28"/>
        </w:rPr>
        <w:tab/>
      </w:r>
    </w:p>
    <w:p w:rsidR="005F1E7D" w:rsidRDefault="005F1E7D" w:rsidP="00E15BB2">
      <w:pPr>
        <w:rPr>
          <w:sz w:val="28"/>
          <w:szCs w:val="28"/>
        </w:rPr>
      </w:pPr>
    </w:p>
    <w:p w:rsidR="005F1E7D" w:rsidRDefault="00E973EE" w:rsidP="00E15BB2">
      <w:pPr>
        <w:rPr>
          <w:b/>
          <w:sz w:val="28"/>
          <w:szCs w:val="28"/>
        </w:rPr>
      </w:pPr>
      <w:r>
        <w:rPr>
          <w:b/>
          <w:sz w:val="28"/>
          <w:szCs w:val="28"/>
        </w:rPr>
        <w:t>Advisory Council</w:t>
      </w:r>
      <w:r w:rsidR="005F1E7D">
        <w:rPr>
          <w:b/>
          <w:sz w:val="28"/>
          <w:szCs w:val="28"/>
        </w:rPr>
        <w:t xml:space="preserve"> </w:t>
      </w:r>
      <w:r>
        <w:rPr>
          <w:b/>
          <w:sz w:val="28"/>
          <w:szCs w:val="28"/>
        </w:rPr>
        <w:t>Sectors (Suggested):</w:t>
      </w:r>
    </w:p>
    <w:p w:rsidR="00A860AB" w:rsidRDefault="00E973EE" w:rsidP="00A860AB">
      <w:pPr>
        <w:spacing w:line="240" w:lineRule="auto"/>
        <w:ind w:firstLine="720"/>
        <w:rPr>
          <w:sz w:val="24"/>
          <w:szCs w:val="24"/>
        </w:rPr>
      </w:pPr>
      <w:r w:rsidRPr="00E973EE">
        <w:rPr>
          <w:sz w:val="24"/>
          <w:szCs w:val="24"/>
        </w:rPr>
        <w:t>Behavioral Health</w:t>
      </w:r>
      <w:r w:rsidRPr="00E973EE">
        <w:rPr>
          <w:sz w:val="24"/>
          <w:szCs w:val="24"/>
        </w:rPr>
        <w:tab/>
      </w:r>
      <w:r w:rsidR="00A860AB">
        <w:rPr>
          <w:sz w:val="24"/>
          <w:szCs w:val="24"/>
        </w:rPr>
        <w:tab/>
      </w:r>
      <w:r w:rsidR="00A860AB">
        <w:rPr>
          <w:sz w:val="24"/>
          <w:szCs w:val="24"/>
        </w:rPr>
        <w:tab/>
      </w:r>
      <w:r w:rsidR="00A860AB">
        <w:rPr>
          <w:sz w:val="24"/>
          <w:szCs w:val="24"/>
        </w:rPr>
        <w:tab/>
        <w:t>Latino Population</w:t>
      </w:r>
    </w:p>
    <w:p w:rsidR="00E973EE" w:rsidRDefault="00E973EE" w:rsidP="00A860AB">
      <w:pPr>
        <w:spacing w:line="240" w:lineRule="auto"/>
        <w:ind w:firstLine="720"/>
        <w:rPr>
          <w:sz w:val="24"/>
          <w:szCs w:val="24"/>
        </w:rPr>
      </w:pPr>
      <w:r w:rsidRPr="00E973EE">
        <w:rPr>
          <w:sz w:val="24"/>
          <w:szCs w:val="24"/>
        </w:rPr>
        <w:t>Chemical Dependency</w:t>
      </w:r>
      <w:r w:rsidR="00A860AB">
        <w:rPr>
          <w:sz w:val="24"/>
          <w:szCs w:val="24"/>
        </w:rPr>
        <w:tab/>
      </w:r>
      <w:r w:rsidR="00A860AB">
        <w:rPr>
          <w:sz w:val="24"/>
          <w:szCs w:val="24"/>
        </w:rPr>
        <w:tab/>
      </w:r>
      <w:r w:rsidR="00A860AB">
        <w:rPr>
          <w:sz w:val="24"/>
          <w:szCs w:val="24"/>
        </w:rPr>
        <w:tab/>
        <w:t>Long Term Care</w:t>
      </w:r>
    </w:p>
    <w:p w:rsidR="00E973EE" w:rsidRDefault="00E973EE" w:rsidP="00A860AB">
      <w:pPr>
        <w:spacing w:line="240" w:lineRule="auto"/>
        <w:ind w:firstLine="720"/>
        <w:rPr>
          <w:sz w:val="24"/>
          <w:szCs w:val="24"/>
        </w:rPr>
      </w:pPr>
      <w:r>
        <w:rPr>
          <w:sz w:val="24"/>
          <w:szCs w:val="24"/>
        </w:rPr>
        <w:t>Child Advocacy</w:t>
      </w:r>
      <w:r w:rsidR="00A860AB">
        <w:rPr>
          <w:sz w:val="24"/>
          <w:szCs w:val="24"/>
        </w:rPr>
        <w:tab/>
      </w:r>
      <w:r w:rsidR="00A860AB">
        <w:rPr>
          <w:sz w:val="24"/>
          <w:szCs w:val="24"/>
        </w:rPr>
        <w:tab/>
      </w:r>
      <w:r w:rsidR="00A860AB">
        <w:rPr>
          <w:sz w:val="24"/>
          <w:szCs w:val="24"/>
        </w:rPr>
        <w:tab/>
      </w:r>
      <w:r w:rsidR="00A860AB">
        <w:rPr>
          <w:sz w:val="24"/>
          <w:szCs w:val="24"/>
        </w:rPr>
        <w:tab/>
        <w:t>Medicine</w:t>
      </w:r>
    </w:p>
    <w:p w:rsidR="00E973EE" w:rsidRDefault="00E973EE" w:rsidP="00E973EE">
      <w:pPr>
        <w:spacing w:line="240" w:lineRule="auto"/>
        <w:ind w:firstLine="720"/>
        <w:rPr>
          <w:sz w:val="24"/>
          <w:szCs w:val="24"/>
        </w:rPr>
      </w:pPr>
      <w:r>
        <w:rPr>
          <w:sz w:val="24"/>
          <w:szCs w:val="24"/>
        </w:rPr>
        <w:t>Dental</w:t>
      </w:r>
      <w:r w:rsidR="00A860AB">
        <w:rPr>
          <w:sz w:val="24"/>
          <w:szCs w:val="24"/>
        </w:rPr>
        <w:tab/>
      </w:r>
      <w:r w:rsidR="00A860AB">
        <w:rPr>
          <w:sz w:val="24"/>
          <w:szCs w:val="24"/>
        </w:rPr>
        <w:tab/>
      </w:r>
      <w:r w:rsidR="00A860AB">
        <w:rPr>
          <w:sz w:val="24"/>
          <w:szCs w:val="24"/>
        </w:rPr>
        <w:tab/>
      </w:r>
      <w:r w:rsidR="00A860AB">
        <w:rPr>
          <w:sz w:val="24"/>
          <w:szCs w:val="24"/>
        </w:rPr>
        <w:tab/>
      </w:r>
      <w:r w:rsidR="00A860AB">
        <w:rPr>
          <w:sz w:val="24"/>
          <w:szCs w:val="24"/>
        </w:rPr>
        <w:tab/>
      </w:r>
      <w:r w:rsidR="00A860AB">
        <w:rPr>
          <w:sz w:val="24"/>
          <w:szCs w:val="24"/>
        </w:rPr>
        <w:tab/>
        <w:t>Native American Population</w:t>
      </w:r>
    </w:p>
    <w:p w:rsidR="00E973EE" w:rsidRDefault="00E973EE" w:rsidP="00A860AB">
      <w:pPr>
        <w:spacing w:line="240" w:lineRule="auto"/>
        <w:ind w:firstLine="720"/>
        <w:rPr>
          <w:sz w:val="24"/>
          <w:szCs w:val="24"/>
        </w:rPr>
      </w:pPr>
      <w:r>
        <w:rPr>
          <w:sz w:val="24"/>
          <w:szCs w:val="24"/>
        </w:rPr>
        <w:t>Education</w:t>
      </w:r>
      <w:r w:rsidR="00A860AB">
        <w:rPr>
          <w:sz w:val="24"/>
          <w:szCs w:val="24"/>
        </w:rPr>
        <w:tab/>
      </w:r>
      <w:r w:rsidR="00A860AB">
        <w:rPr>
          <w:sz w:val="24"/>
          <w:szCs w:val="24"/>
        </w:rPr>
        <w:tab/>
      </w:r>
      <w:r w:rsidR="00A860AB">
        <w:rPr>
          <w:sz w:val="24"/>
          <w:szCs w:val="24"/>
        </w:rPr>
        <w:tab/>
      </w:r>
      <w:r w:rsidR="00A860AB">
        <w:rPr>
          <w:sz w:val="24"/>
          <w:szCs w:val="24"/>
        </w:rPr>
        <w:tab/>
      </w:r>
      <w:r w:rsidR="00A860AB">
        <w:rPr>
          <w:sz w:val="24"/>
          <w:szCs w:val="24"/>
        </w:rPr>
        <w:tab/>
        <w:t>Payers</w:t>
      </w:r>
    </w:p>
    <w:p w:rsidR="00A860AB" w:rsidRDefault="00E973EE" w:rsidP="00E973EE">
      <w:pPr>
        <w:spacing w:line="240" w:lineRule="auto"/>
        <w:ind w:firstLine="720"/>
        <w:rPr>
          <w:sz w:val="24"/>
          <w:szCs w:val="24"/>
        </w:rPr>
      </w:pPr>
      <w:r>
        <w:rPr>
          <w:sz w:val="24"/>
          <w:szCs w:val="24"/>
        </w:rPr>
        <w:t>Faith-based Organizations</w:t>
      </w:r>
      <w:r w:rsidR="00A860AB">
        <w:rPr>
          <w:sz w:val="24"/>
          <w:szCs w:val="24"/>
        </w:rPr>
        <w:tab/>
      </w:r>
      <w:r w:rsidR="00A860AB">
        <w:rPr>
          <w:sz w:val="24"/>
          <w:szCs w:val="24"/>
        </w:rPr>
        <w:tab/>
      </w:r>
      <w:r w:rsidR="00A860AB">
        <w:rPr>
          <w:sz w:val="24"/>
          <w:szCs w:val="24"/>
        </w:rPr>
        <w:tab/>
        <w:t>Senior Advocacy</w:t>
      </w:r>
    </w:p>
    <w:p w:rsidR="00E973EE" w:rsidRDefault="00A860AB" w:rsidP="00E973EE">
      <w:pPr>
        <w:spacing w:line="240" w:lineRule="auto"/>
        <w:ind w:firstLine="720"/>
        <w:rPr>
          <w:sz w:val="24"/>
          <w:szCs w:val="24"/>
        </w:rPr>
      </w:pPr>
      <w:r>
        <w:rPr>
          <w:sz w:val="24"/>
          <w:szCs w:val="24"/>
        </w:rPr>
        <w:t>FQHCs</w:t>
      </w:r>
      <w:r>
        <w:rPr>
          <w:sz w:val="24"/>
          <w:szCs w:val="24"/>
        </w:rPr>
        <w:tab/>
      </w:r>
      <w:r>
        <w:rPr>
          <w:sz w:val="24"/>
          <w:szCs w:val="24"/>
        </w:rPr>
        <w:tab/>
      </w:r>
      <w:r>
        <w:rPr>
          <w:sz w:val="24"/>
          <w:szCs w:val="24"/>
        </w:rPr>
        <w:tab/>
      </w:r>
      <w:r>
        <w:rPr>
          <w:sz w:val="24"/>
          <w:szCs w:val="24"/>
        </w:rPr>
        <w:tab/>
      </w:r>
      <w:r>
        <w:rPr>
          <w:sz w:val="24"/>
          <w:szCs w:val="24"/>
        </w:rPr>
        <w:tab/>
      </w:r>
      <w:r>
        <w:rPr>
          <w:sz w:val="24"/>
          <w:szCs w:val="24"/>
        </w:rPr>
        <w:tab/>
        <w:t>Service Organizations</w:t>
      </w:r>
    </w:p>
    <w:p w:rsidR="00E973EE" w:rsidRDefault="00E973EE" w:rsidP="00E973EE">
      <w:pPr>
        <w:spacing w:line="240" w:lineRule="auto"/>
        <w:ind w:firstLine="720"/>
        <w:rPr>
          <w:sz w:val="24"/>
          <w:szCs w:val="24"/>
        </w:rPr>
      </w:pPr>
      <w:r>
        <w:rPr>
          <w:sz w:val="24"/>
          <w:szCs w:val="24"/>
        </w:rPr>
        <w:t>Home Health</w:t>
      </w:r>
      <w:r w:rsidR="00A860AB">
        <w:rPr>
          <w:sz w:val="24"/>
          <w:szCs w:val="24"/>
        </w:rPr>
        <w:tab/>
      </w:r>
      <w:r w:rsidR="00A860AB">
        <w:rPr>
          <w:sz w:val="24"/>
          <w:szCs w:val="24"/>
        </w:rPr>
        <w:tab/>
      </w:r>
      <w:r w:rsidR="00A860AB">
        <w:rPr>
          <w:sz w:val="24"/>
          <w:szCs w:val="24"/>
        </w:rPr>
        <w:tab/>
      </w:r>
      <w:r w:rsidR="00A860AB">
        <w:rPr>
          <w:sz w:val="24"/>
          <w:szCs w:val="24"/>
        </w:rPr>
        <w:tab/>
      </w:r>
      <w:r w:rsidR="00A860AB">
        <w:rPr>
          <w:sz w:val="24"/>
          <w:szCs w:val="24"/>
        </w:rPr>
        <w:tab/>
      </w:r>
      <w:r>
        <w:rPr>
          <w:sz w:val="24"/>
          <w:szCs w:val="24"/>
        </w:rPr>
        <w:t>Hospitals</w:t>
      </w:r>
    </w:p>
    <w:p w:rsidR="00E973EE" w:rsidRDefault="00AF191C" w:rsidP="00E973EE">
      <w:pPr>
        <w:spacing w:line="240" w:lineRule="auto"/>
        <w:ind w:firstLine="720"/>
        <w:rPr>
          <w:sz w:val="24"/>
          <w:szCs w:val="24"/>
        </w:rPr>
      </w:pPr>
      <w:r>
        <w:rPr>
          <w:sz w:val="24"/>
          <w:szCs w:val="24"/>
        </w:rPr>
        <w:t>Hospice</w:t>
      </w:r>
      <w:r w:rsidR="00A860AB">
        <w:rPr>
          <w:sz w:val="24"/>
          <w:szCs w:val="24"/>
        </w:rPr>
        <w:tab/>
      </w:r>
      <w:r w:rsidR="00A860AB">
        <w:rPr>
          <w:sz w:val="24"/>
          <w:szCs w:val="24"/>
        </w:rPr>
        <w:tab/>
      </w:r>
      <w:r w:rsidR="00A860AB">
        <w:rPr>
          <w:sz w:val="24"/>
          <w:szCs w:val="24"/>
        </w:rPr>
        <w:tab/>
      </w:r>
      <w:r>
        <w:rPr>
          <w:sz w:val="24"/>
          <w:szCs w:val="24"/>
        </w:rPr>
        <w:tab/>
      </w:r>
      <w:r w:rsidR="00A860AB">
        <w:rPr>
          <w:sz w:val="24"/>
          <w:szCs w:val="24"/>
        </w:rPr>
        <w:tab/>
        <w:t>Transportation</w:t>
      </w:r>
    </w:p>
    <w:p w:rsidR="00AF191C" w:rsidRDefault="002026CE" w:rsidP="00E973EE">
      <w:pPr>
        <w:spacing w:line="240" w:lineRule="auto"/>
        <w:ind w:firstLine="720"/>
        <w:rPr>
          <w:sz w:val="24"/>
          <w:szCs w:val="24"/>
        </w:rPr>
      </w:pPr>
      <w:r>
        <w:rPr>
          <w:sz w:val="24"/>
          <w:szCs w:val="24"/>
        </w:rPr>
        <w:t>Women Advocacy</w:t>
      </w:r>
      <w:r>
        <w:rPr>
          <w:sz w:val="24"/>
          <w:szCs w:val="24"/>
        </w:rPr>
        <w:tab/>
      </w:r>
      <w:r>
        <w:rPr>
          <w:sz w:val="24"/>
          <w:szCs w:val="24"/>
        </w:rPr>
        <w:tab/>
      </w:r>
      <w:r>
        <w:rPr>
          <w:sz w:val="24"/>
          <w:szCs w:val="24"/>
        </w:rPr>
        <w:tab/>
      </w:r>
      <w:r>
        <w:rPr>
          <w:sz w:val="24"/>
          <w:szCs w:val="24"/>
        </w:rPr>
        <w:tab/>
      </w:r>
      <w:r w:rsidR="00AF191C">
        <w:rPr>
          <w:sz w:val="24"/>
          <w:szCs w:val="24"/>
        </w:rPr>
        <w:t>Other</w:t>
      </w:r>
    </w:p>
    <w:p w:rsidR="00AF191C" w:rsidRDefault="00AF191C" w:rsidP="00E973EE">
      <w:pPr>
        <w:spacing w:line="240" w:lineRule="auto"/>
        <w:ind w:firstLine="720"/>
        <w:rPr>
          <w:sz w:val="24"/>
          <w:szCs w:val="24"/>
        </w:rPr>
      </w:pPr>
      <w:r>
        <w:rPr>
          <w:sz w:val="24"/>
          <w:szCs w:val="24"/>
        </w:rPr>
        <w:t>Other</w:t>
      </w:r>
      <w:r>
        <w:rPr>
          <w:sz w:val="24"/>
          <w:szCs w:val="24"/>
        </w:rPr>
        <w:tab/>
      </w:r>
      <w:r>
        <w:rPr>
          <w:sz w:val="24"/>
          <w:szCs w:val="24"/>
        </w:rPr>
        <w:tab/>
      </w:r>
      <w:r>
        <w:rPr>
          <w:sz w:val="24"/>
          <w:szCs w:val="24"/>
        </w:rPr>
        <w:tab/>
      </w:r>
      <w:r>
        <w:rPr>
          <w:sz w:val="24"/>
          <w:szCs w:val="24"/>
        </w:rPr>
        <w:tab/>
      </w:r>
      <w:r>
        <w:rPr>
          <w:sz w:val="24"/>
          <w:szCs w:val="24"/>
        </w:rPr>
        <w:tab/>
      </w:r>
      <w:r>
        <w:rPr>
          <w:sz w:val="24"/>
          <w:szCs w:val="24"/>
        </w:rPr>
        <w:tab/>
        <w:t>Other</w:t>
      </w:r>
    </w:p>
    <w:p w:rsidR="00AF191C" w:rsidRDefault="00AF191C" w:rsidP="00E973EE">
      <w:pPr>
        <w:spacing w:line="240" w:lineRule="auto"/>
        <w:ind w:firstLine="720"/>
        <w:rPr>
          <w:sz w:val="24"/>
          <w:szCs w:val="24"/>
        </w:rPr>
      </w:pPr>
      <w:r>
        <w:rPr>
          <w:sz w:val="24"/>
          <w:szCs w:val="24"/>
        </w:rPr>
        <w:t>Other</w:t>
      </w:r>
      <w:r>
        <w:rPr>
          <w:sz w:val="24"/>
          <w:szCs w:val="24"/>
        </w:rPr>
        <w:tab/>
      </w:r>
      <w:r>
        <w:rPr>
          <w:sz w:val="24"/>
          <w:szCs w:val="24"/>
        </w:rPr>
        <w:tab/>
      </w:r>
      <w:r>
        <w:rPr>
          <w:sz w:val="24"/>
          <w:szCs w:val="24"/>
        </w:rPr>
        <w:tab/>
      </w:r>
      <w:r>
        <w:rPr>
          <w:sz w:val="24"/>
          <w:szCs w:val="24"/>
        </w:rPr>
        <w:tab/>
      </w:r>
      <w:r>
        <w:rPr>
          <w:sz w:val="24"/>
          <w:szCs w:val="24"/>
        </w:rPr>
        <w:tab/>
      </w:r>
      <w:r>
        <w:rPr>
          <w:sz w:val="24"/>
          <w:szCs w:val="24"/>
        </w:rPr>
        <w:tab/>
        <w:t>Other</w:t>
      </w:r>
    </w:p>
    <w:p w:rsidR="00AF191C" w:rsidRDefault="00AF191C" w:rsidP="00AF191C">
      <w:pPr>
        <w:spacing w:line="240" w:lineRule="auto"/>
        <w:rPr>
          <w:sz w:val="24"/>
          <w:szCs w:val="24"/>
        </w:rPr>
      </w:pPr>
    </w:p>
    <w:p w:rsidR="00AF191C" w:rsidRDefault="00AF191C" w:rsidP="00AF191C">
      <w:pPr>
        <w:spacing w:line="240" w:lineRule="auto"/>
        <w:rPr>
          <w:b/>
          <w:sz w:val="28"/>
          <w:szCs w:val="28"/>
        </w:rPr>
      </w:pPr>
      <w:r w:rsidRPr="00AF191C">
        <w:rPr>
          <w:b/>
          <w:sz w:val="28"/>
          <w:szCs w:val="28"/>
        </w:rPr>
        <w:t>Governance Committee Representatives (Suggested):</w:t>
      </w:r>
    </w:p>
    <w:p w:rsidR="00AF191C" w:rsidRDefault="00AF191C" w:rsidP="00AF191C">
      <w:pPr>
        <w:spacing w:line="240" w:lineRule="auto"/>
        <w:rPr>
          <w:sz w:val="24"/>
          <w:szCs w:val="24"/>
        </w:rPr>
      </w:pPr>
      <w:r>
        <w:rPr>
          <w:sz w:val="24"/>
          <w:szCs w:val="24"/>
        </w:rPr>
        <w:tab/>
        <w:t>Behavioral Health (2 Representatives)</w:t>
      </w:r>
    </w:p>
    <w:p w:rsidR="00AF191C" w:rsidRDefault="00AF191C" w:rsidP="00AF191C">
      <w:pPr>
        <w:spacing w:line="240" w:lineRule="auto"/>
        <w:rPr>
          <w:sz w:val="24"/>
          <w:szCs w:val="24"/>
        </w:rPr>
      </w:pPr>
      <w:r>
        <w:rPr>
          <w:sz w:val="24"/>
          <w:szCs w:val="24"/>
        </w:rPr>
        <w:tab/>
        <w:t>Elected Official (1 Representative)</w:t>
      </w:r>
    </w:p>
    <w:p w:rsidR="00AF191C" w:rsidRDefault="00AF191C" w:rsidP="00AF191C">
      <w:pPr>
        <w:spacing w:line="240" w:lineRule="auto"/>
        <w:rPr>
          <w:sz w:val="24"/>
          <w:szCs w:val="24"/>
        </w:rPr>
      </w:pPr>
      <w:r>
        <w:rPr>
          <w:sz w:val="24"/>
          <w:szCs w:val="24"/>
        </w:rPr>
        <w:tab/>
        <w:t>Inpatient Care (4 Representatives)</w:t>
      </w:r>
    </w:p>
    <w:p w:rsidR="00AF191C" w:rsidRDefault="00AF191C" w:rsidP="00AF191C">
      <w:pPr>
        <w:spacing w:line="240" w:lineRule="auto"/>
        <w:rPr>
          <w:sz w:val="24"/>
          <w:szCs w:val="24"/>
        </w:rPr>
      </w:pPr>
      <w:r>
        <w:rPr>
          <w:sz w:val="24"/>
          <w:szCs w:val="24"/>
        </w:rPr>
        <w:tab/>
        <w:t>Medicine (4 Representatives)</w:t>
      </w:r>
    </w:p>
    <w:p w:rsidR="00AF191C" w:rsidRDefault="00AF191C" w:rsidP="00AF191C">
      <w:pPr>
        <w:spacing w:line="240" w:lineRule="auto"/>
        <w:rPr>
          <w:sz w:val="24"/>
          <w:szCs w:val="24"/>
        </w:rPr>
      </w:pPr>
      <w:r>
        <w:rPr>
          <w:sz w:val="24"/>
          <w:szCs w:val="24"/>
        </w:rPr>
        <w:tab/>
        <w:t>Public Health (1 Representative)</w:t>
      </w:r>
    </w:p>
    <w:p w:rsidR="00AF191C" w:rsidRPr="00AF191C" w:rsidRDefault="00AF191C" w:rsidP="00AF191C">
      <w:pPr>
        <w:spacing w:line="240" w:lineRule="auto"/>
        <w:rPr>
          <w:sz w:val="24"/>
          <w:szCs w:val="24"/>
        </w:rPr>
      </w:pPr>
      <w:r>
        <w:rPr>
          <w:sz w:val="24"/>
          <w:szCs w:val="24"/>
        </w:rPr>
        <w:tab/>
        <w:t>Other Sectors (3 Representatives)</w:t>
      </w:r>
    </w:p>
    <w:p w:rsidR="00E973EE" w:rsidRDefault="00E973EE" w:rsidP="00E973EE">
      <w:pPr>
        <w:spacing w:line="240" w:lineRule="auto"/>
        <w:rPr>
          <w:sz w:val="24"/>
          <w:szCs w:val="24"/>
        </w:rPr>
      </w:pPr>
      <w:r>
        <w:rPr>
          <w:sz w:val="24"/>
          <w:szCs w:val="24"/>
        </w:rPr>
        <w:tab/>
      </w:r>
    </w:p>
    <w:p w:rsidR="00E973EE" w:rsidRDefault="00E973EE" w:rsidP="00E973EE">
      <w:pPr>
        <w:spacing w:line="240" w:lineRule="auto"/>
        <w:rPr>
          <w:sz w:val="24"/>
          <w:szCs w:val="24"/>
        </w:rPr>
      </w:pPr>
      <w:r>
        <w:rPr>
          <w:sz w:val="24"/>
          <w:szCs w:val="24"/>
        </w:rPr>
        <w:tab/>
      </w:r>
    </w:p>
    <w:p w:rsidR="00E973EE" w:rsidRDefault="00E973EE" w:rsidP="00E973EE">
      <w:pPr>
        <w:spacing w:line="240" w:lineRule="auto"/>
        <w:rPr>
          <w:sz w:val="24"/>
          <w:szCs w:val="24"/>
        </w:rPr>
      </w:pPr>
      <w:r>
        <w:rPr>
          <w:sz w:val="24"/>
          <w:szCs w:val="24"/>
        </w:rPr>
        <w:tab/>
      </w:r>
    </w:p>
    <w:p w:rsidR="00E973EE" w:rsidRPr="00E973EE" w:rsidRDefault="00E973EE" w:rsidP="00E973EE">
      <w:pPr>
        <w:spacing w:line="240" w:lineRule="auto"/>
        <w:rPr>
          <w:sz w:val="24"/>
          <w:szCs w:val="24"/>
        </w:rPr>
      </w:pPr>
    </w:p>
    <w:p w:rsidR="00E973EE" w:rsidRPr="005F1E7D" w:rsidRDefault="00E973EE" w:rsidP="00E15BB2">
      <w:pPr>
        <w:rPr>
          <w:b/>
          <w:sz w:val="28"/>
          <w:szCs w:val="28"/>
        </w:rPr>
      </w:pPr>
    </w:p>
    <w:sectPr w:rsidR="00E973EE" w:rsidRPr="005F1E7D" w:rsidSect="00E15B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30708D"/>
    <w:multiLevelType w:val="hybridMultilevel"/>
    <w:tmpl w:val="1ADE37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592EAD"/>
    <w:multiLevelType w:val="hybridMultilevel"/>
    <w:tmpl w:val="82B26686"/>
    <w:lvl w:ilvl="0" w:tplc="633443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BB2"/>
    <w:rsid w:val="0002324D"/>
    <w:rsid w:val="000A7E50"/>
    <w:rsid w:val="000F6718"/>
    <w:rsid w:val="001C16A5"/>
    <w:rsid w:val="001D68E7"/>
    <w:rsid w:val="001F1AEA"/>
    <w:rsid w:val="002026CE"/>
    <w:rsid w:val="002304F8"/>
    <w:rsid w:val="00245834"/>
    <w:rsid w:val="002601FB"/>
    <w:rsid w:val="002638A8"/>
    <w:rsid w:val="002C64D9"/>
    <w:rsid w:val="003001A9"/>
    <w:rsid w:val="003844B6"/>
    <w:rsid w:val="0039322D"/>
    <w:rsid w:val="003A16C6"/>
    <w:rsid w:val="003C71E8"/>
    <w:rsid w:val="003E169A"/>
    <w:rsid w:val="003F0F73"/>
    <w:rsid w:val="00433110"/>
    <w:rsid w:val="0047486D"/>
    <w:rsid w:val="004E2FD4"/>
    <w:rsid w:val="0054695C"/>
    <w:rsid w:val="0055361A"/>
    <w:rsid w:val="00584F5E"/>
    <w:rsid w:val="005F1E7D"/>
    <w:rsid w:val="0061440E"/>
    <w:rsid w:val="00617562"/>
    <w:rsid w:val="00630B07"/>
    <w:rsid w:val="006340C0"/>
    <w:rsid w:val="006665CD"/>
    <w:rsid w:val="006820A5"/>
    <w:rsid w:val="006D0D37"/>
    <w:rsid w:val="007270CA"/>
    <w:rsid w:val="00746B24"/>
    <w:rsid w:val="0076198B"/>
    <w:rsid w:val="00761CB2"/>
    <w:rsid w:val="00776A32"/>
    <w:rsid w:val="007871C4"/>
    <w:rsid w:val="007A7089"/>
    <w:rsid w:val="00855B18"/>
    <w:rsid w:val="008A215B"/>
    <w:rsid w:val="008E6CB5"/>
    <w:rsid w:val="008F5BCC"/>
    <w:rsid w:val="009037C2"/>
    <w:rsid w:val="00904112"/>
    <w:rsid w:val="00947842"/>
    <w:rsid w:val="00955DC1"/>
    <w:rsid w:val="00960669"/>
    <w:rsid w:val="0098253C"/>
    <w:rsid w:val="009A3F53"/>
    <w:rsid w:val="009A55F1"/>
    <w:rsid w:val="009E4E47"/>
    <w:rsid w:val="00A860AB"/>
    <w:rsid w:val="00A8633A"/>
    <w:rsid w:val="00AD161A"/>
    <w:rsid w:val="00AE2437"/>
    <w:rsid w:val="00AF191C"/>
    <w:rsid w:val="00B26DF5"/>
    <w:rsid w:val="00B80DBE"/>
    <w:rsid w:val="00BA7353"/>
    <w:rsid w:val="00BC550F"/>
    <w:rsid w:val="00BF72D3"/>
    <w:rsid w:val="00C0454B"/>
    <w:rsid w:val="00C71373"/>
    <w:rsid w:val="00CF4FB0"/>
    <w:rsid w:val="00D81E94"/>
    <w:rsid w:val="00D9066F"/>
    <w:rsid w:val="00DE7E5B"/>
    <w:rsid w:val="00E15BB2"/>
    <w:rsid w:val="00E728DC"/>
    <w:rsid w:val="00E973EE"/>
    <w:rsid w:val="00EE1D09"/>
    <w:rsid w:val="00F37C23"/>
    <w:rsid w:val="00F96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48B5B9-38D5-4940-91ED-20357B55B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B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Confluence Health</Company>
  <LinksUpToDate>false</LinksUpToDate>
  <CharactersWithSpaces>3023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wvc2987</dc:creator>
  <cp:lastModifiedBy>Deb</cp:lastModifiedBy>
  <cp:revision>2</cp:revision>
  <cp:lastPrinted>2014-12-02T17:40:00Z</cp:lastPrinted>
  <dcterms:created xsi:type="dcterms:W3CDTF">2015-01-29T19:55:00Z</dcterms:created>
  <dcterms:modified xsi:type="dcterms:W3CDTF">2015-01-29T19:55:00Z</dcterms:modified>
</cp:coreProperties>
</file>