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26" w:rsidRDefault="00FE5297" w:rsidP="00FE5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Barriers/Concerns about Health and Healthcare</w:t>
      </w:r>
    </w:p>
    <w:p w:rsidR="00FE5297" w:rsidRDefault="00FE5297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Maintaining financial viability in the midst of changes related to ACA</w:t>
      </w:r>
    </w:p>
    <w:p w:rsidR="00FE5297" w:rsidRDefault="00FE5297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Mental Health Care- Regional Service Area designations</w:t>
      </w:r>
    </w:p>
    <w:p w:rsidR="00FE5297" w:rsidRDefault="00FE5297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Access and care coordination</w:t>
      </w:r>
    </w:p>
    <w:p w:rsidR="00FE5297" w:rsidRDefault="00FE5297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of the ER as primary care</w:t>
      </w:r>
    </w:p>
    <w:p w:rsidR="00FE5297" w:rsidRPr="00583144" w:rsidRDefault="00FE5297" w:rsidP="00FE5297">
      <w:pPr>
        <w:rPr>
          <w:b/>
          <w:sz w:val="28"/>
          <w:szCs w:val="28"/>
        </w:rPr>
      </w:pPr>
      <w:r w:rsidRPr="00583144">
        <w:rPr>
          <w:b/>
          <w:sz w:val="28"/>
          <w:szCs w:val="28"/>
        </w:rPr>
        <w:t>Lack of resources and education for patients/clients</w:t>
      </w:r>
    </w:p>
    <w:p w:rsidR="00FE5297" w:rsidRPr="00583144" w:rsidRDefault="00FE5297" w:rsidP="00FE5297">
      <w:pPr>
        <w:rPr>
          <w:b/>
          <w:sz w:val="28"/>
          <w:szCs w:val="28"/>
        </w:rPr>
      </w:pPr>
      <w:r w:rsidRPr="00583144">
        <w:rPr>
          <w:b/>
          <w:sz w:val="28"/>
          <w:szCs w:val="28"/>
        </w:rPr>
        <w:t>Ability to affect healthy lifestyles and support behavioral change</w:t>
      </w:r>
    </w:p>
    <w:p w:rsidR="009B6458" w:rsidRDefault="009B6458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Driven by:</w:t>
      </w:r>
      <w:r w:rsidR="00FE5297">
        <w:rPr>
          <w:b/>
          <w:sz w:val="28"/>
          <w:szCs w:val="28"/>
        </w:rPr>
        <w:tab/>
        <w:t>Limited time spent with patients</w:t>
      </w:r>
      <w:r>
        <w:rPr>
          <w:b/>
          <w:sz w:val="28"/>
          <w:szCs w:val="28"/>
        </w:rPr>
        <w:t xml:space="preserve">; </w:t>
      </w:r>
      <w:r w:rsidR="00FE5297">
        <w:rPr>
          <w:b/>
          <w:sz w:val="28"/>
          <w:szCs w:val="28"/>
        </w:rPr>
        <w:t xml:space="preserve">Lack of social service or </w:t>
      </w:r>
      <w:r w:rsidR="00583144">
        <w:rPr>
          <w:b/>
          <w:sz w:val="28"/>
          <w:szCs w:val="28"/>
        </w:rPr>
        <w:tab/>
      </w:r>
      <w:r w:rsidR="00FE5297">
        <w:rPr>
          <w:b/>
          <w:sz w:val="28"/>
          <w:szCs w:val="28"/>
        </w:rPr>
        <w:t>community resources for:</w:t>
      </w:r>
    </w:p>
    <w:p w:rsidR="009B6458" w:rsidRDefault="009B6458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Chronic disease education and management</w:t>
      </w:r>
    </w:p>
    <w:p w:rsidR="009B6458" w:rsidRDefault="009B6458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Lay health workers</w:t>
      </w:r>
    </w:p>
    <w:p w:rsidR="009B6458" w:rsidRDefault="009B6458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Classes or other opportunities</w:t>
      </w:r>
    </w:p>
    <w:p w:rsidR="009B6458" w:rsidRDefault="009B6458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Health advisor programs</w:t>
      </w:r>
    </w:p>
    <w:p w:rsidR="009B6458" w:rsidRDefault="009B6458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Localized examples; Room One, Community Action</w:t>
      </w:r>
    </w:p>
    <w:p w:rsidR="009B6458" w:rsidRDefault="009B6458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Transportation-large geographic area</w:t>
      </w:r>
    </w:p>
    <w:p w:rsidR="009B6458" w:rsidRDefault="009B6458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Health Literacy</w:t>
      </w:r>
    </w:p>
    <w:p w:rsidR="009B6458" w:rsidRDefault="009B6458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Language and Cultural barriers to care</w:t>
      </w:r>
    </w:p>
    <w:p w:rsidR="009B6458" w:rsidRDefault="009B6458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Undocumented worker’s reluctant to seek care</w:t>
      </w:r>
    </w:p>
    <w:p w:rsidR="009B6458" w:rsidRDefault="009B6458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Separate Tribal health system; different regulations</w:t>
      </w:r>
    </w:p>
    <w:p w:rsidR="00FE5297" w:rsidRDefault="009B6458" w:rsidP="00FE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Distrust of health systems and values associated</w:t>
      </w:r>
      <w:r w:rsidR="00FE5297">
        <w:rPr>
          <w:b/>
          <w:sz w:val="28"/>
          <w:szCs w:val="28"/>
        </w:rPr>
        <w:t xml:space="preserve"> </w:t>
      </w:r>
    </w:p>
    <w:p w:rsidR="001F0BF2" w:rsidRDefault="009B6458" w:rsidP="001F0BF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Substance abuse issues with no Inpatient treatment or medical detox options </w:t>
      </w:r>
      <w:r w:rsidR="00583144">
        <w:rPr>
          <w:b/>
          <w:sz w:val="28"/>
          <w:szCs w:val="28"/>
        </w:rPr>
        <w:t xml:space="preserve">   </w:t>
      </w:r>
      <w:r w:rsidR="00583144">
        <w:rPr>
          <w:b/>
          <w:sz w:val="28"/>
          <w:szCs w:val="28"/>
        </w:rPr>
        <w:tab/>
      </w:r>
      <w:r>
        <w:rPr>
          <w:b/>
          <w:sz w:val="28"/>
          <w:szCs w:val="28"/>
        </w:rPr>
        <w:t>in county</w:t>
      </w:r>
    </w:p>
    <w:p w:rsidR="001F0BF2" w:rsidRDefault="001F0BF2" w:rsidP="001F0BF2">
      <w:pPr>
        <w:rPr>
          <w:b/>
          <w:sz w:val="28"/>
          <w:szCs w:val="28"/>
        </w:rPr>
      </w:pPr>
      <w:r w:rsidRPr="001F0BF2">
        <w:rPr>
          <w:b/>
          <w:sz w:val="28"/>
          <w:szCs w:val="28"/>
        </w:rPr>
        <w:t>More Timely Referrals for Hospice</w:t>
      </w:r>
    </w:p>
    <w:p w:rsidR="001F0BF2" w:rsidRDefault="001F0BF2" w:rsidP="001F0BF2">
      <w:pPr>
        <w:rPr>
          <w:b/>
          <w:sz w:val="28"/>
          <w:szCs w:val="28"/>
        </w:rPr>
      </w:pPr>
      <w:r w:rsidRPr="001F0BF2">
        <w:rPr>
          <w:b/>
          <w:sz w:val="28"/>
          <w:szCs w:val="28"/>
        </w:rPr>
        <w:t xml:space="preserve">Need of Educational opportunities to doctors and their staff regarding Home Health &amp; Hospice – meds, tests, treatments, how to make referrals, signing of </w:t>
      </w:r>
      <w:r w:rsidR="00583144">
        <w:rPr>
          <w:b/>
          <w:sz w:val="28"/>
          <w:szCs w:val="28"/>
        </w:rPr>
        <w:tab/>
      </w:r>
      <w:r w:rsidRPr="001F0BF2">
        <w:rPr>
          <w:b/>
          <w:sz w:val="28"/>
          <w:szCs w:val="28"/>
        </w:rPr>
        <w:t>orders</w:t>
      </w:r>
    </w:p>
    <w:p w:rsidR="001F0BF2" w:rsidRDefault="001F0BF2" w:rsidP="001F0BF2">
      <w:pPr>
        <w:rPr>
          <w:b/>
          <w:sz w:val="28"/>
          <w:szCs w:val="28"/>
        </w:rPr>
      </w:pPr>
      <w:r w:rsidRPr="001F0BF2">
        <w:rPr>
          <w:b/>
          <w:sz w:val="28"/>
          <w:szCs w:val="28"/>
        </w:rPr>
        <w:t xml:space="preserve">Improve Communication between all health care facilities </w:t>
      </w:r>
    </w:p>
    <w:p w:rsidR="00583144" w:rsidRPr="00583144" w:rsidRDefault="00583144" w:rsidP="00583144">
      <w:pPr>
        <w:rPr>
          <w:b/>
          <w:sz w:val="28"/>
          <w:szCs w:val="28"/>
        </w:rPr>
      </w:pPr>
      <w:r w:rsidRPr="00583144">
        <w:rPr>
          <w:b/>
          <w:sz w:val="28"/>
          <w:szCs w:val="28"/>
        </w:rPr>
        <w:t xml:space="preserve">Financial - we have more regulations (both state and federal) to comply with, </w:t>
      </w:r>
      <w:r>
        <w:rPr>
          <w:b/>
          <w:sz w:val="28"/>
          <w:szCs w:val="28"/>
        </w:rPr>
        <w:tab/>
      </w:r>
      <w:r w:rsidRPr="00583144">
        <w:rPr>
          <w:b/>
          <w:sz w:val="28"/>
          <w:szCs w:val="28"/>
        </w:rPr>
        <w:t xml:space="preserve">budget cuts (so less money to implement the increased regulations) as </w:t>
      </w:r>
      <w:r>
        <w:rPr>
          <w:b/>
          <w:sz w:val="28"/>
          <w:szCs w:val="28"/>
        </w:rPr>
        <w:tab/>
      </w:r>
      <w:r w:rsidRPr="00583144">
        <w:rPr>
          <w:b/>
          <w:sz w:val="28"/>
          <w:szCs w:val="28"/>
        </w:rPr>
        <w:t>well as consistently higher acuity residents to care for.</w:t>
      </w:r>
    </w:p>
    <w:p w:rsidR="00583144" w:rsidRPr="00583144" w:rsidRDefault="00583144" w:rsidP="00583144">
      <w:pPr>
        <w:rPr>
          <w:b/>
          <w:sz w:val="28"/>
          <w:szCs w:val="28"/>
        </w:rPr>
      </w:pPr>
      <w:r w:rsidRPr="00583144">
        <w:rPr>
          <w:b/>
          <w:sz w:val="28"/>
          <w:szCs w:val="28"/>
        </w:rPr>
        <w:t>Staff retention </w:t>
      </w:r>
    </w:p>
    <w:p w:rsidR="00583144" w:rsidRDefault="00583144" w:rsidP="00583144">
      <w:pPr>
        <w:rPr>
          <w:b/>
          <w:sz w:val="28"/>
          <w:szCs w:val="28"/>
        </w:rPr>
      </w:pPr>
      <w:r w:rsidRPr="00583144">
        <w:rPr>
          <w:b/>
          <w:sz w:val="28"/>
          <w:szCs w:val="28"/>
        </w:rPr>
        <w:t xml:space="preserve">Therapy support - We have limited speech therapy available to us and no </w:t>
      </w:r>
      <w:r>
        <w:rPr>
          <w:b/>
          <w:sz w:val="28"/>
          <w:szCs w:val="28"/>
        </w:rPr>
        <w:tab/>
      </w:r>
      <w:r w:rsidR="00313A82">
        <w:rPr>
          <w:b/>
          <w:sz w:val="28"/>
          <w:szCs w:val="28"/>
        </w:rPr>
        <w:t>occupation therapy</w:t>
      </w:r>
    </w:p>
    <w:p w:rsidR="00313A82" w:rsidRPr="00313A82" w:rsidRDefault="00313A82" w:rsidP="00313A82">
      <w:pPr>
        <w:rPr>
          <w:b/>
          <w:color w:val="262626"/>
          <w:sz w:val="28"/>
          <w:szCs w:val="28"/>
        </w:rPr>
      </w:pPr>
      <w:r w:rsidRPr="00313A82">
        <w:rPr>
          <w:b/>
          <w:color w:val="262626"/>
          <w:sz w:val="28"/>
          <w:szCs w:val="28"/>
        </w:rPr>
        <w:t xml:space="preserve">We should cultivate active lifestyles by making bike trails, paddle-boarding </w:t>
      </w:r>
      <w:r>
        <w:rPr>
          <w:b/>
          <w:color w:val="262626"/>
          <w:sz w:val="28"/>
          <w:szCs w:val="28"/>
        </w:rPr>
        <w:tab/>
      </w:r>
      <w:r w:rsidRPr="00313A82">
        <w:rPr>
          <w:b/>
          <w:color w:val="262626"/>
          <w:sz w:val="28"/>
          <w:szCs w:val="28"/>
        </w:rPr>
        <w:t xml:space="preserve">access on the river, trail access in our forests and parks, ‘Max’ (from </w:t>
      </w:r>
      <w:r>
        <w:rPr>
          <w:b/>
          <w:color w:val="262626"/>
          <w:sz w:val="28"/>
          <w:szCs w:val="28"/>
        </w:rPr>
        <w:tab/>
      </w:r>
      <w:r w:rsidRPr="00313A82">
        <w:rPr>
          <w:b/>
          <w:color w:val="262626"/>
          <w:sz w:val="28"/>
          <w:szCs w:val="28"/>
        </w:rPr>
        <w:t>LCCH)-type activities with school-aged children, and other exercise-</w:t>
      </w:r>
      <w:r>
        <w:rPr>
          <w:b/>
          <w:color w:val="262626"/>
          <w:sz w:val="28"/>
          <w:szCs w:val="28"/>
        </w:rPr>
        <w:tab/>
      </w:r>
      <w:r w:rsidRPr="00313A82">
        <w:rPr>
          <w:b/>
          <w:color w:val="262626"/>
          <w:sz w:val="28"/>
          <w:szCs w:val="28"/>
        </w:rPr>
        <w:t>promoting activities.</w:t>
      </w:r>
    </w:p>
    <w:p w:rsidR="00313A82" w:rsidRPr="00313A82" w:rsidRDefault="00313A82" w:rsidP="00313A82">
      <w:pPr>
        <w:rPr>
          <w:b/>
          <w:color w:val="262626"/>
          <w:sz w:val="28"/>
          <w:szCs w:val="28"/>
        </w:rPr>
      </w:pPr>
      <w:r w:rsidRPr="00313A82">
        <w:rPr>
          <w:b/>
          <w:color w:val="262626"/>
          <w:sz w:val="28"/>
          <w:szCs w:val="28"/>
        </w:rPr>
        <w:t xml:space="preserve">We need to establish health </w:t>
      </w:r>
      <w:r w:rsidRPr="00313A82">
        <w:rPr>
          <w:b/>
          <w:i/>
          <w:iCs/>
          <w:color w:val="262626"/>
          <w:sz w:val="28"/>
          <w:szCs w:val="28"/>
        </w:rPr>
        <w:t xml:space="preserve">literacy </w:t>
      </w:r>
      <w:r w:rsidRPr="00313A82">
        <w:rPr>
          <w:b/>
          <w:color w:val="262626"/>
          <w:sz w:val="28"/>
          <w:szCs w:val="28"/>
        </w:rPr>
        <w:t xml:space="preserve">with all of the diverse cultures and groups </w:t>
      </w:r>
      <w:r>
        <w:rPr>
          <w:b/>
          <w:color w:val="262626"/>
          <w:sz w:val="28"/>
          <w:szCs w:val="28"/>
        </w:rPr>
        <w:tab/>
      </w:r>
      <w:r w:rsidRPr="00313A82">
        <w:rPr>
          <w:b/>
          <w:color w:val="262626"/>
          <w:sz w:val="28"/>
          <w:szCs w:val="28"/>
        </w:rPr>
        <w:t xml:space="preserve">within our county (i.e. Native Americans, Latinos, Geriatrics, Veterans, </w:t>
      </w:r>
      <w:r>
        <w:rPr>
          <w:b/>
          <w:color w:val="262626"/>
          <w:sz w:val="28"/>
          <w:szCs w:val="28"/>
        </w:rPr>
        <w:lastRenderedPageBreak/>
        <w:tab/>
      </w:r>
      <w:r w:rsidRPr="00313A82">
        <w:rPr>
          <w:b/>
          <w:color w:val="262626"/>
          <w:sz w:val="28"/>
          <w:szCs w:val="28"/>
        </w:rPr>
        <w:t xml:space="preserve">School-aged Children, etc.) (This means knowing what’s good for us </w:t>
      </w:r>
      <w:r>
        <w:rPr>
          <w:b/>
          <w:color w:val="262626"/>
          <w:sz w:val="28"/>
          <w:szCs w:val="28"/>
        </w:rPr>
        <w:tab/>
      </w:r>
      <w:r w:rsidRPr="00313A82">
        <w:rPr>
          <w:b/>
          <w:color w:val="262626"/>
          <w:sz w:val="28"/>
          <w:szCs w:val="28"/>
        </w:rPr>
        <w:t>and having incentive to choose to do what’s good for us.)</w:t>
      </w:r>
    </w:p>
    <w:p w:rsidR="00313A82" w:rsidRDefault="00313A82" w:rsidP="00313A82">
      <w:pPr>
        <w:rPr>
          <w:b/>
          <w:color w:val="262626"/>
          <w:sz w:val="28"/>
          <w:szCs w:val="28"/>
        </w:rPr>
      </w:pPr>
      <w:r w:rsidRPr="00313A82">
        <w:rPr>
          <w:b/>
          <w:color w:val="262626"/>
          <w:sz w:val="28"/>
          <w:szCs w:val="28"/>
        </w:rPr>
        <w:t xml:space="preserve">Health care access is critical—by this I don’t mean financial access (our </w:t>
      </w:r>
      <w:r>
        <w:rPr>
          <w:b/>
          <w:color w:val="262626"/>
          <w:sz w:val="28"/>
          <w:szCs w:val="28"/>
        </w:rPr>
        <w:tab/>
      </w:r>
      <w:r w:rsidRPr="00313A82">
        <w:rPr>
          <w:b/>
          <w:color w:val="262626"/>
          <w:sz w:val="28"/>
          <w:szCs w:val="28"/>
        </w:rPr>
        <w:t xml:space="preserve">government has addressed that </w:t>
      </w:r>
      <w:proofErr w:type="spellStart"/>
      <w:r w:rsidRPr="00313A82">
        <w:rPr>
          <w:b/>
          <w:color w:val="262626"/>
          <w:sz w:val="28"/>
          <w:szCs w:val="28"/>
        </w:rPr>
        <w:t>en</w:t>
      </w:r>
      <w:proofErr w:type="spellEnd"/>
      <w:r w:rsidRPr="00313A82">
        <w:rPr>
          <w:b/>
          <w:color w:val="262626"/>
          <w:sz w:val="28"/>
          <w:szCs w:val="28"/>
        </w:rPr>
        <w:t xml:space="preserve"> mass over the last couple of years)—I </w:t>
      </w:r>
      <w:r>
        <w:rPr>
          <w:b/>
          <w:color w:val="262626"/>
          <w:sz w:val="28"/>
          <w:szCs w:val="28"/>
        </w:rPr>
        <w:tab/>
      </w:r>
      <w:r w:rsidRPr="00313A82">
        <w:rPr>
          <w:b/>
          <w:color w:val="262626"/>
          <w:sz w:val="28"/>
          <w:szCs w:val="28"/>
        </w:rPr>
        <w:t xml:space="preserve">mean physical access to primary care, inpatient care, and urgent care in </w:t>
      </w:r>
      <w:r>
        <w:rPr>
          <w:b/>
          <w:color w:val="262626"/>
          <w:sz w:val="28"/>
          <w:szCs w:val="28"/>
        </w:rPr>
        <w:tab/>
      </w:r>
      <w:r w:rsidRPr="00313A82">
        <w:rPr>
          <w:b/>
          <w:color w:val="262626"/>
          <w:sz w:val="28"/>
          <w:szCs w:val="28"/>
        </w:rPr>
        <w:t xml:space="preserve">a manner that doesn’t drive up costs and combines resources of </w:t>
      </w:r>
      <w:r>
        <w:rPr>
          <w:b/>
          <w:color w:val="262626"/>
          <w:sz w:val="28"/>
          <w:szCs w:val="28"/>
        </w:rPr>
        <w:tab/>
      </w:r>
      <w:r w:rsidRPr="00313A82">
        <w:rPr>
          <w:b/>
          <w:color w:val="262626"/>
          <w:sz w:val="28"/>
          <w:szCs w:val="28"/>
        </w:rPr>
        <w:t xml:space="preserve">already-existing providers. Transportation is critical to this access in a </w:t>
      </w:r>
      <w:r>
        <w:rPr>
          <w:b/>
          <w:color w:val="262626"/>
          <w:sz w:val="28"/>
          <w:szCs w:val="28"/>
        </w:rPr>
        <w:tab/>
      </w:r>
      <w:r w:rsidRPr="00313A82">
        <w:rPr>
          <w:b/>
          <w:color w:val="262626"/>
          <w:sz w:val="28"/>
          <w:szCs w:val="28"/>
        </w:rPr>
        <w:t>county of our size.</w:t>
      </w:r>
    </w:p>
    <w:p w:rsidR="00BC0049" w:rsidRDefault="00BC0049" w:rsidP="00BC0049">
      <w:pPr>
        <w:rPr>
          <w:b/>
          <w:sz w:val="28"/>
          <w:szCs w:val="28"/>
        </w:rPr>
      </w:pPr>
      <w:r w:rsidRPr="00BC0049">
        <w:rPr>
          <w:b/>
          <w:sz w:val="28"/>
          <w:szCs w:val="28"/>
        </w:rPr>
        <w:t>Transportation</w:t>
      </w:r>
      <w:r>
        <w:rPr>
          <w:b/>
          <w:sz w:val="28"/>
          <w:szCs w:val="28"/>
        </w:rPr>
        <w:t xml:space="preserve"> for patients to specialty appointments</w:t>
      </w:r>
    </w:p>
    <w:p w:rsidR="00BC0049" w:rsidRPr="00BC0049" w:rsidRDefault="00BC0049" w:rsidP="00BC0049">
      <w:pPr>
        <w:rPr>
          <w:b/>
          <w:sz w:val="28"/>
          <w:szCs w:val="28"/>
        </w:rPr>
      </w:pPr>
      <w:r w:rsidRPr="00BC0049">
        <w:rPr>
          <w:b/>
          <w:sz w:val="28"/>
          <w:szCs w:val="28"/>
        </w:rPr>
        <w:t>Availability of providers/retaining current providers</w:t>
      </w:r>
    </w:p>
    <w:p w:rsidR="00BC0049" w:rsidRPr="00BC0049" w:rsidRDefault="00BC0049" w:rsidP="00BC0049">
      <w:pPr>
        <w:rPr>
          <w:b/>
          <w:sz w:val="28"/>
          <w:szCs w:val="28"/>
        </w:rPr>
      </w:pPr>
      <w:r w:rsidRPr="00BC004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C</w:t>
      </w:r>
      <w:r w:rsidRPr="00BC0049">
        <w:rPr>
          <w:b/>
          <w:sz w:val="28"/>
          <w:szCs w:val="28"/>
        </w:rPr>
        <w:t>ommunication barriers - interpret</w:t>
      </w:r>
      <w:r>
        <w:rPr>
          <w:b/>
          <w:sz w:val="28"/>
          <w:szCs w:val="28"/>
        </w:rPr>
        <w:t>e</w:t>
      </w:r>
      <w:bookmarkStart w:id="0" w:name="_GoBack"/>
      <w:bookmarkEnd w:id="0"/>
      <w:r w:rsidRPr="00BC0049">
        <w:rPr>
          <w:b/>
          <w:sz w:val="28"/>
          <w:szCs w:val="28"/>
        </w:rPr>
        <w:t>rs</w:t>
      </w:r>
    </w:p>
    <w:p w:rsidR="00BC0049" w:rsidRPr="00313A82" w:rsidRDefault="00BC0049" w:rsidP="00313A82">
      <w:pPr>
        <w:rPr>
          <w:b/>
          <w:color w:val="262626"/>
          <w:sz w:val="28"/>
          <w:szCs w:val="28"/>
        </w:rPr>
      </w:pPr>
    </w:p>
    <w:p w:rsidR="00313A82" w:rsidRPr="00583144" w:rsidRDefault="00313A82" w:rsidP="00583144">
      <w:pPr>
        <w:rPr>
          <w:b/>
        </w:rPr>
      </w:pPr>
    </w:p>
    <w:p w:rsidR="00583144" w:rsidRPr="00583144" w:rsidRDefault="00583144" w:rsidP="00583144">
      <w:pPr>
        <w:rPr>
          <w:b/>
        </w:rPr>
      </w:pPr>
      <w:r w:rsidRPr="00583144">
        <w:rPr>
          <w:b/>
        </w:rPr>
        <w:t> </w:t>
      </w:r>
    </w:p>
    <w:p w:rsidR="00583144" w:rsidRPr="00583144" w:rsidRDefault="00583144" w:rsidP="001F0BF2">
      <w:pPr>
        <w:rPr>
          <w:b/>
          <w:sz w:val="28"/>
          <w:szCs w:val="28"/>
        </w:rPr>
      </w:pPr>
    </w:p>
    <w:p w:rsidR="001F0BF2" w:rsidRPr="001F0BF2" w:rsidRDefault="001F0BF2" w:rsidP="00FE5297">
      <w:pPr>
        <w:rPr>
          <w:b/>
          <w:sz w:val="28"/>
          <w:szCs w:val="28"/>
        </w:rPr>
      </w:pPr>
    </w:p>
    <w:p w:rsidR="009B6458" w:rsidRDefault="009B6458" w:rsidP="00FE5297">
      <w:pPr>
        <w:rPr>
          <w:b/>
          <w:sz w:val="28"/>
          <w:szCs w:val="28"/>
        </w:rPr>
      </w:pPr>
    </w:p>
    <w:p w:rsidR="00FE5297" w:rsidRPr="00FE5297" w:rsidRDefault="00FE5297" w:rsidP="00FE5297">
      <w:pPr>
        <w:rPr>
          <w:b/>
          <w:sz w:val="28"/>
          <w:szCs w:val="28"/>
        </w:rPr>
      </w:pPr>
    </w:p>
    <w:sectPr w:rsidR="00FE5297" w:rsidRPr="00FE5297" w:rsidSect="004A06BF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415"/>
    <w:multiLevelType w:val="hybridMultilevel"/>
    <w:tmpl w:val="E82C7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44590"/>
    <w:multiLevelType w:val="hybridMultilevel"/>
    <w:tmpl w:val="89B0A5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97"/>
    <w:rsid w:val="001F0BF2"/>
    <w:rsid w:val="00313A82"/>
    <w:rsid w:val="004A06BF"/>
    <w:rsid w:val="00583144"/>
    <w:rsid w:val="006F3526"/>
    <w:rsid w:val="009B6458"/>
    <w:rsid w:val="00BC0049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BF2"/>
    <w:pPr>
      <w:spacing w:line="240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BF2"/>
    <w:pPr>
      <w:spacing w:line="240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Okanogan County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Jones</dc:creator>
  <cp:lastModifiedBy>Lauri Jones</cp:lastModifiedBy>
  <cp:revision>5</cp:revision>
  <dcterms:created xsi:type="dcterms:W3CDTF">2014-09-25T15:52:00Z</dcterms:created>
  <dcterms:modified xsi:type="dcterms:W3CDTF">2014-09-25T17:09:00Z</dcterms:modified>
</cp:coreProperties>
</file>