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AA" w:rsidRPr="003438AA" w:rsidRDefault="003438AA" w:rsidP="003438AA">
      <w:pPr>
        <w:shd w:val="clear" w:color="auto" w:fill="FFFFFF"/>
        <w:spacing w:after="0" w:line="240" w:lineRule="auto"/>
        <w:jc w:val="center"/>
        <w:rPr>
          <w:rFonts w:ascii="Calibri" w:eastAsia="Times New Roman" w:hAnsi="Calibri" w:cs="Times New Roman"/>
          <w:color w:val="222222"/>
        </w:rPr>
      </w:pPr>
      <w:r w:rsidRPr="003438AA">
        <w:rPr>
          <w:rFonts w:ascii="Calibri" w:eastAsia="Times New Roman" w:hAnsi="Calibri" w:cs="Times New Roman"/>
          <w:b/>
          <w:bCs/>
          <w:color w:val="222222"/>
        </w:rPr>
        <w:t>Update on Chelan/Douglas Health Care Reform Discussions</w:t>
      </w:r>
    </w:p>
    <w:p w:rsidR="003438AA" w:rsidRPr="003438AA" w:rsidRDefault="003438AA" w:rsidP="003438AA">
      <w:pPr>
        <w:shd w:val="clear" w:color="auto" w:fill="FFFFFF"/>
        <w:spacing w:after="0" w:line="240" w:lineRule="auto"/>
        <w:jc w:val="center"/>
        <w:rPr>
          <w:rFonts w:ascii="Calibri" w:eastAsia="Times New Roman" w:hAnsi="Calibri" w:cs="Times New Roman"/>
          <w:color w:val="222222"/>
        </w:rPr>
      </w:pPr>
      <w:r w:rsidRPr="003438AA">
        <w:rPr>
          <w:rFonts w:ascii="Calibri" w:eastAsia="Times New Roman" w:hAnsi="Calibri" w:cs="Times New Roman"/>
          <w:b/>
          <w:bCs/>
          <w:color w:val="222222"/>
        </w:rPr>
        <w:t>Invitation to October 31 Workshop</w:t>
      </w:r>
    </w:p>
    <w:p w:rsidR="003438AA" w:rsidRPr="003438AA" w:rsidRDefault="003438AA" w:rsidP="003438AA">
      <w:pPr>
        <w:shd w:val="clear" w:color="auto" w:fill="FFFFFF"/>
        <w:spacing w:after="0" w:line="240" w:lineRule="auto"/>
        <w:jc w:val="center"/>
        <w:rPr>
          <w:rFonts w:ascii="Calibri" w:eastAsia="Times New Roman" w:hAnsi="Calibri" w:cs="Times New Roman"/>
          <w:color w:val="222222"/>
        </w:rPr>
      </w:pPr>
      <w:r w:rsidRPr="003438AA">
        <w:rPr>
          <w:rFonts w:ascii="Calibri" w:eastAsia="Times New Roman" w:hAnsi="Calibri" w:cs="Times New Roman"/>
          <w:b/>
          <w:bCs/>
          <w:color w:val="222222"/>
        </w:rPr>
        <w:t>9AM-Noon – Wenatchee Community Center – 504 S. Chelan</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b/>
          <w:bCs/>
          <w:color w:val="222222"/>
        </w:rPr>
        <w:t> </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t>Dear Chelan/Douglas Health Care Reform Partners:</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t> </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t>We had a useful discussion at the September 26 workshop. I am writing to update you on the results and to invite you to the next session on October 31.</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t> </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t>Take home points from the September 26 Chelan/Douglas Workshop on Health Care Reform:</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t> </w:t>
      </w:r>
    </w:p>
    <w:p w:rsidR="003438AA" w:rsidRPr="003438AA" w:rsidRDefault="003438AA" w:rsidP="003438AA">
      <w:pPr>
        <w:shd w:val="clear" w:color="auto" w:fill="FFFFFF"/>
        <w:spacing w:before="100" w:beforeAutospacing="1" w:after="100" w:afterAutospacing="1" w:line="221" w:lineRule="atLeast"/>
        <w:rPr>
          <w:rFonts w:ascii="Arial" w:eastAsia="Times New Roman" w:hAnsi="Arial" w:cs="Arial"/>
          <w:color w:val="222222"/>
          <w:sz w:val="20"/>
          <w:szCs w:val="20"/>
        </w:rPr>
      </w:pPr>
      <w:r w:rsidRPr="003438AA">
        <w:rPr>
          <w:rFonts w:ascii="Symbol" w:eastAsia="Times New Roman" w:hAnsi="Symbol" w:cs="Arial"/>
          <w:color w:val="222222"/>
          <w:sz w:val="20"/>
          <w:szCs w:val="20"/>
        </w:rPr>
        <w:t></w:t>
      </w:r>
      <w:r w:rsidRPr="003438AA">
        <w:rPr>
          <w:rFonts w:ascii="Times New Roman" w:eastAsia="Times New Roman" w:hAnsi="Times New Roman" w:cs="Times New Roman"/>
          <w:color w:val="222222"/>
          <w:sz w:val="14"/>
          <w:szCs w:val="14"/>
        </w:rPr>
        <w:t>         </w:t>
      </w:r>
      <w:r w:rsidRPr="003438AA">
        <w:rPr>
          <w:rFonts w:ascii="Arial" w:eastAsia="Times New Roman" w:hAnsi="Arial" w:cs="Arial"/>
          <w:color w:val="222222"/>
          <w:sz w:val="20"/>
          <w:szCs w:val="20"/>
        </w:rPr>
        <w:t>The Health Care Authority will entertain proposals soon from two communities wishing to become “early adopter” Accountable Communities of Health. Other communities in the state will be termed “Design Communities” working toward later designation as an ACH. ACH regions will be determined for the whole state during 2015.</w:t>
      </w:r>
    </w:p>
    <w:p w:rsidR="003438AA" w:rsidRPr="003438AA" w:rsidRDefault="003438AA" w:rsidP="003438AA">
      <w:pPr>
        <w:shd w:val="clear" w:color="auto" w:fill="FFFFFF"/>
        <w:spacing w:before="100" w:beforeAutospacing="1" w:after="100" w:afterAutospacing="1" w:line="221" w:lineRule="atLeast"/>
        <w:rPr>
          <w:rFonts w:ascii="Arial" w:eastAsia="Times New Roman" w:hAnsi="Arial" w:cs="Arial"/>
          <w:color w:val="222222"/>
          <w:sz w:val="20"/>
          <w:szCs w:val="20"/>
        </w:rPr>
      </w:pPr>
      <w:r w:rsidRPr="003438AA">
        <w:rPr>
          <w:rFonts w:ascii="Symbol" w:eastAsia="Times New Roman" w:hAnsi="Symbol" w:cs="Arial"/>
          <w:color w:val="222222"/>
          <w:sz w:val="20"/>
          <w:szCs w:val="20"/>
        </w:rPr>
        <w:t></w:t>
      </w:r>
      <w:r w:rsidRPr="003438AA">
        <w:rPr>
          <w:rFonts w:ascii="Times New Roman" w:eastAsia="Times New Roman" w:hAnsi="Times New Roman" w:cs="Times New Roman"/>
          <w:color w:val="222222"/>
          <w:sz w:val="14"/>
          <w:szCs w:val="14"/>
        </w:rPr>
        <w:t>         </w:t>
      </w:r>
      <w:r w:rsidRPr="003438AA">
        <w:rPr>
          <w:rFonts w:ascii="Arial" w:eastAsia="Times New Roman" w:hAnsi="Arial" w:cs="Arial"/>
          <w:color w:val="222222"/>
          <w:sz w:val="20"/>
          <w:szCs w:val="20"/>
        </w:rPr>
        <w:t>Although we would not want to apply to be one of the first two “early adopter” regions, we should continue to participate in the state’s health care reform process as a “Design Community” working toward establishing a North Central Washington Accountable Community of Health (ACH).</w:t>
      </w:r>
    </w:p>
    <w:p w:rsidR="003438AA" w:rsidRPr="003438AA" w:rsidRDefault="003438AA" w:rsidP="003438AA">
      <w:pPr>
        <w:shd w:val="clear" w:color="auto" w:fill="FFFFFF"/>
        <w:spacing w:before="100" w:beforeAutospacing="1" w:after="100" w:afterAutospacing="1" w:line="221" w:lineRule="atLeast"/>
        <w:rPr>
          <w:rFonts w:ascii="Arial" w:eastAsia="Times New Roman" w:hAnsi="Arial" w:cs="Arial"/>
          <w:color w:val="222222"/>
          <w:sz w:val="20"/>
          <w:szCs w:val="20"/>
        </w:rPr>
      </w:pPr>
      <w:r w:rsidRPr="003438AA">
        <w:rPr>
          <w:rFonts w:ascii="Symbol" w:eastAsia="Times New Roman" w:hAnsi="Symbol" w:cs="Arial"/>
          <w:color w:val="222222"/>
          <w:sz w:val="20"/>
          <w:szCs w:val="20"/>
        </w:rPr>
        <w:t></w:t>
      </w:r>
      <w:r w:rsidRPr="003438AA">
        <w:rPr>
          <w:rFonts w:ascii="Times New Roman" w:eastAsia="Times New Roman" w:hAnsi="Times New Roman" w:cs="Times New Roman"/>
          <w:color w:val="222222"/>
          <w:sz w:val="14"/>
          <w:szCs w:val="14"/>
        </w:rPr>
        <w:t>         </w:t>
      </w:r>
      <w:proofErr w:type="gramStart"/>
      <w:r w:rsidRPr="003438AA">
        <w:rPr>
          <w:rFonts w:ascii="Arial" w:eastAsia="Times New Roman" w:hAnsi="Arial" w:cs="Arial"/>
          <w:color w:val="222222"/>
          <w:sz w:val="20"/>
          <w:szCs w:val="20"/>
        </w:rPr>
        <w:t>A</w:t>
      </w:r>
      <w:proofErr w:type="gramEnd"/>
      <w:r w:rsidRPr="003438AA">
        <w:rPr>
          <w:rFonts w:ascii="Arial" w:eastAsia="Times New Roman" w:hAnsi="Arial" w:cs="Arial"/>
          <w:color w:val="222222"/>
          <w:sz w:val="20"/>
          <w:szCs w:val="20"/>
        </w:rPr>
        <w:t xml:space="preserve"> lot of important details on just what an ACH is and what it would do remain to be resolved. This makes it tough to know exactly what it would mean to become an ACH. But one way or another, every county in the state is going to be part of </w:t>
      </w:r>
      <w:r w:rsidRPr="003438AA">
        <w:rPr>
          <w:rFonts w:ascii="Arial" w:eastAsia="Times New Roman" w:hAnsi="Arial" w:cs="Arial"/>
          <w:color w:val="222222"/>
          <w:sz w:val="20"/>
          <w:szCs w:val="20"/>
          <w:u w:val="single"/>
        </w:rPr>
        <w:t>someone’s</w:t>
      </w:r>
      <w:r w:rsidRPr="003438AA">
        <w:rPr>
          <w:rFonts w:ascii="Arial" w:eastAsia="Times New Roman" w:hAnsi="Arial" w:cs="Arial"/>
          <w:color w:val="222222"/>
          <w:sz w:val="20"/>
          <w:szCs w:val="20"/>
        </w:rPr>
        <w:t> ACH. For now it makes sense to be part of the discussion and to position ourselves to become an NCW ACH.</w:t>
      </w:r>
    </w:p>
    <w:p w:rsidR="003438AA" w:rsidRPr="003438AA" w:rsidRDefault="003438AA" w:rsidP="003438AA">
      <w:pPr>
        <w:shd w:val="clear" w:color="auto" w:fill="FFFFFF"/>
        <w:spacing w:before="100" w:beforeAutospacing="1" w:after="100" w:afterAutospacing="1" w:line="221" w:lineRule="atLeast"/>
        <w:rPr>
          <w:rFonts w:ascii="Arial" w:eastAsia="Times New Roman" w:hAnsi="Arial" w:cs="Arial"/>
          <w:color w:val="222222"/>
          <w:sz w:val="20"/>
          <w:szCs w:val="20"/>
        </w:rPr>
      </w:pPr>
      <w:r w:rsidRPr="003438AA">
        <w:rPr>
          <w:rFonts w:ascii="Symbol" w:eastAsia="Times New Roman" w:hAnsi="Symbol" w:cs="Arial"/>
          <w:color w:val="222222"/>
          <w:sz w:val="20"/>
          <w:szCs w:val="20"/>
        </w:rPr>
        <w:t></w:t>
      </w:r>
      <w:r w:rsidRPr="003438AA">
        <w:rPr>
          <w:rFonts w:ascii="Times New Roman" w:eastAsia="Times New Roman" w:hAnsi="Times New Roman" w:cs="Times New Roman"/>
          <w:color w:val="222222"/>
          <w:sz w:val="14"/>
          <w:szCs w:val="14"/>
        </w:rPr>
        <w:t>         </w:t>
      </w:r>
      <w:proofErr w:type="gramStart"/>
      <w:r w:rsidRPr="003438AA">
        <w:rPr>
          <w:rFonts w:ascii="Arial" w:eastAsia="Times New Roman" w:hAnsi="Arial" w:cs="Arial"/>
          <w:color w:val="222222"/>
          <w:sz w:val="20"/>
          <w:szCs w:val="20"/>
        </w:rPr>
        <w:t>We</w:t>
      </w:r>
      <w:proofErr w:type="gramEnd"/>
      <w:r w:rsidRPr="003438AA">
        <w:rPr>
          <w:rFonts w:ascii="Arial" w:eastAsia="Times New Roman" w:hAnsi="Arial" w:cs="Arial"/>
          <w:color w:val="222222"/>
          <w:sz w:val="20"/>
          <w:szCs w:val="20"/>
        </w:rPr>
        <w:t xml:space="preserve"> need to reach out to a broader range of community partners to get them involved – not just by inviting them to these workshops but by visiting them to explore why this matters for them and what they could contribute.</w:t>
      </w:r>
    </w:p>
    <w:p w:rsidR="003438AA" w:rsidRPr="003438AA" w:rsidRDefault="003438AA" w:rsidP="003438AA">
      <w:pPr>
        <w:shd w:val="clear" w:color="auto" w:fill="FFFFFF"/>
        <w:spacing w:before="100" w:beforeAutospacing="1" w:after="100" w:afterAutospacing="1" w:line="221" w:lineRule="atLeast"/>
        <w:rPr>
          <w:rFonts w:ascii="Arial" w:eastAsia="Times New Roman" w:hAnsi="Arial" w:cs="Arial"/>
          <w:color w:val="222222"/>
          <w:sz w:val="20"/>
          <w:szCs w:val="20"/>
        </w:rPr>
      </w:pPr>
      <w:r w:rsidRPr="003438AA">
        <w:rPr>
          <w:rFonts w:ascii="Symbol" w:eastAsia="Times New Roman" w:hAnsi="Symbol" w:cs="Arial"/>
          <w:color w:val="222222"/>
          <w:sz w:val="20"/>
          <w:szCs w:val="20"/>
        </w:rPr>
        <w:t></w:t>
      </w:r>
      <w:r w:rsidRPr="003438AA">
        <w:rPr>
          <w:rFonts w:ascii="Times New Roman" w:eastAsia="Times New Roman" w:hAnsi="Times New Roman" w:cs="Times New Roman"/>
          <w:color w:val="222222"/>
          <w:sz w:val="14"/>
          <w:szCs w:val="14"/>
        </w:rPr>
        <w:t>         </w:t>
      </w:r>
      <w:proofErr w:type="gramStart"/>
      <w:r w:rsidRPr="003438AA">
        <w:rPr>
          <w:rFonts w:ascii="Arial" w:eastAsia="Times New Roman" w:hAnsi="Arial" w:cs="Arial"/>
          <w:color w:val="222222"/>
          <w:sz w:val="20"/>
          <w:szCs w:val="20"/>
        </w:rPr>
        <w:t>One</w:t>
      </w:r>
      <w:proofErr w:type="gramEnd"/>
      <w:r w:rsidRPr="003438AA">
        <w:rPr>
          <w:rFonts w:ascii="Arial" w:eastAsia="Times New Roman" w:hAnsi="Arial" w:cs="Arial"/>
          <w:color w:val="222222"/>
          <w:sz w:val="20"/>
          <w:szCs w:val="20"/>
        </w:rPr>
        <w:t xml:space="preserve"> key to maintaining and expanding partner engagement would be to focus on a few specific initiatives.</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t> </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t>What’s next? The focus of our October 31 workshop will be to explore key issues involved in moving toward becoming an Accountable Community of Health (ACH). Those include:</w:t>
      </w:r>
    </w:p>
    <w:p w:rsidR="003438AA" w:rsidRPr="003438AA" w:rsidRDefault="003438AA" w:rsidP="003438AA">
      <w:pPr>
        <w:shd w:val="clear" w:color="auto" w:fill="FFFFFF"/>
        <w:spacing w:after="0" w:line="240" w:lineRule="auto"/>
        <w:ind w:left="720"/>
        <w:rPr>
          <w:rFonts w:ascii="Calibri" w:eastAsia="Times New Roman" w:hAnsi="Calibri" w:cs="Times New Roman"/>
          <w:color w:val="222222"/>
        </w:rPr>
      </w:pPr>
      <w:r w:rsidRPr="003438AA">
        <w:rPr>
          <w:rFonts w:ascii="Calibri" w:eastAsia="Times New Roman" w:hAnsi="Calibri" w:cs="Times New Roman"/>
          <w:color w:val="222222"/>
        </w:rPr>
        <w:t> </w:t>
      </w:r>
    </w:p>
    <w:p w:rsidR="003438AA" w:rsidRPr="003438AA" w:rsidRDefault="003438AA" w:rsidP="003438AA">
      <w:pPr>
        <w:shd w:val="clear" w:color="auto" w:fill="FFFFFF"/>
        <w:spacing w:before="100" w:beforeAutospacing="1" w:after="100" w:afterAutospacing="1" w:line="221" w:lineRule="atLeast"/>
        <w:ind w:left="1080"/>
        <w:rPr>
          <w:rFonts w:ascii="Arial" w:eastAsia="Times New Roman" w:hAnsi="Arial" w:cs="Arial"/>
          <w:color w:val="222222"/>
          <w:sz w:val="20"/>
          <w:szCs w:val="20"/>
        </w:rPr>
      </w:pPr>
      <w:r w:rsidRPr="003438AA">
        <w:rPr>
          <w:rFonts w:ascii="Symbol" w:eastAsia="Times New Roman" w:hAnsi="Symbol" w:cs="Arial"/>
          <w:color w:val="222222"/>
          <w:sz w:val="20"/>
          <w:szCs w:val="20"/>
        </w:rPr>
        <w:t></w:t>
      </w:r>
      <w:r w:rsidRPr="003438AA">
        <w:rPr>
          <w:rFonts w:ascii="Times New Roman" w:eastAsia="Times New Roman" w:hAnsi="Times New Roman" w:cs="Times New Roman"/>
          <w:color w:val="222222"/>
          <w:sz w:val="14"/>
          <w:szCs w:val="14"/>
        </w:rPr>
        <w:t>         </w:t>
      </w:r>
      <w:r w:rsidRPr="003438AA">
        <w:rPr>
          <w:rFonts w:ascii="Arial" w:eastAsia="Times New Roman" w:hAnsi="Arial" w:cs="Arial"/>
          <w:color w:val="222222"/>
          <w:sz w:val="20"/>
          <w:szCs w:val="20"/>
        </w:rPr>
        <w:t>Update on the position of other NCW counties on an NCW ACH.</w:t>
      </w:r>
    </w:p>
    <w:p w:rsidR="003438AA" w:rsidRPr="003438AA" w:rsidRDefault="003438AA" w:rsidP="003438AA">
      <w:pPr>
        <w:shd w:val="clear" w:color="auto" w:fill="FFFFFF"/>
        <w:spacing w:before="100" w:beforeAutospacing="1" w:after="100" w:afterAutospacing="1" w:line="221" w:lineRule="atLeast"/>
        <w:ind w:left="1080"/>
        <w:rPr>
          <w:rFonts w:ascii="Arial" w:eastAsia="Times New Roman" w:hAnsi="Arial" w:cs="Arial"/>
          <w:color w:val="222222"/>
          <w:sz w:val="20"/>
          <w:szCs w:val="20"/>
        </w:rPr>
      </w:pPr>
      <w:r w:rsidRPr="003438AA">
        <w:rPr>
          <w:rFonts w:ascii="Symbol" w:eastAsia="Times New Roman" w:hAnsi="Symbol" w:cs="Arial"/>
          <w:color w:val="222222"/>
          <w:sz w:val="20"/>
          <w:szCs w:val="20"/>
        </w:rPr>
        <w:t></w:t>
      </w:r>
      <w:r w:rsidRPr="003438AA">
        <w:rPr>
          <w:rFonts w:ascii="Times New Roman" w:eastAsia="Times New Roman" w:hAnsi="Times New Roman" w:cs="Times New Roman"/>
          <w:color w:val="222222"/>
          <w:sz w:val="14"/>
          <w:szCs w:val="14"/>
        </w:rPr>
        <w:t>         </w:t>
      </w:r>
      <w:proofErr w:type="gramStart"/>
      <w:r w:rsidRPr="003438AA">
        <w:rPr>
          <w:rFonts w:ascii="Arial" w:eastAsia="Times New Roman" w:hAnsi="Arial" w:cs="Arial"/>
          <w:color w:val="222222"/>
          <w:sz w:val="20"/>
          <w:szCs w:val="20"/>
        </w:rPr>
        <w:t>Recent</w:t>
      </w:r>
      <w:proofErr w:type="gramEnd"/>
      <w:r w:rsidRPr="003438AA">
        <w:rPr>
          <w:rFonts w:ascii="Arial" w:eastAsia="Times New Roman" w:hAnsi="Arial" w:cs="Arial"/>
          <w:color w:val="222222"/>
          <w:sz w:val="20"/>
          <w:szCs w:val="20"/>
        </w:rPr>
        <w:t xml:space="preserve"> developments including RSA designation (for behavioral health) and federal decision regarding funding of the state’s grant proposal.</w:t>
      </w:r>
    </w:p>
    <w:p w:rsidR="003438AA" w:rsidRPr="003438AA" w:rsidRDefault="003438AA" w:rsidP="003438AA">
      <w:pPr>
        <w:shd w:val="clear" w:color="auto" w:fill="FFFFFF"/>
        <w:spacing w:before="100" w:beforeAutospacing="1" w:after="100" w:afterAutospacing="1" w:line="221" w:lineRule="atLeast"/>
        <w:ind w:left="1080"/>
        <w:rPr>
          <w:rFonts w:ascii="Arial" w:eastAsia="Times New Roman" w:hAnsi="Arial" w:cs="Arial"/>
          <w:color w:val="222222"/>
          <w:sz w:val="20"/>
          <w:szCs w:val="20"/>
        </w:rPr>
      </w:pPr>
      <w:r w:rsidRPr="003438AA">
        <w:rPr>
          <w:rFonts w:ascii="Symbol" w:eastAsia="Times New Roman" w:hAnsi="Symbol" w:cs="Arial"/>
          <w:color w:val="222222"/>
          <w:sz w:val="20"/>
          <w:szCs w:val="20"/>
        </w:rPr>
        <w:t></w:t>
      </w:r>
      <w:r w:rsidRPr="003438AA">
        <w:rPr>
          <w:rFonts w:ascii="Times New Roman" w:eastAsia="Times New Roman" w:hAnsi="Times New Roman" w:cs="Times New Roman"/>
          <w:color w:val="222222"/>
          <w:sz w:val="14"/>
          <w:szCs w:val="14"/>
        </w:rPr>
        <w:t>         </w:t>
      </w:r>
      <w:r w:rsidRPr="003438AA">
        <w:rPr>
          <w:rFonts w:ascii="Arial" w:eastAsia="Times New Roman" w:hAnsi="Arial" w:cs="Arial"/>
          <w:color w:val="222222"/>
          <w:sz w:val="20"/>
          <w:szCs w:val="20"/>
        </w:rPr>
        <w:t>Options for organizing and governing an NCW ACH.</w:t>
      </w:r>
    </w:p>
    <w:p w:rsidR="003438AA" w:rsidRPr="003438AA" w:rsidRDefault="003438AA" w:rsidP="003438AA">
      <w:pPr>
        <w:shd w:val="clear" w:color="auto" w:fill="FFFFFF"/>
        <w:spacing w:before="100" w:beforeAutospacing="1" w:after="100" w:afterAutospacing="1" w:line="221" w:lineRule="atLeast"/>
        <w:ind w:left="1080"/>
        <w:rPr>
          <w:rFonts w:ascii="Arial" w:eastAsia="Times New Roman" w:hAnsi="Arial" w:cs="Arial"/>
          <w:color w:val="222222"/>
          <w:sz w:val="20"/>
          <w:szCs w:val="20"/>
        </w:rPr>
      </w:pPr>
      <w:r w:rsidRPr="003438AA">
        <w:rPr>
          <w:rFonts w:ascii="Symbol" w:eastAsia="Times New Roman" w:hAnsi="Symbol" w:cs="Arial"/>
          <w:color w:val="222222"/>
          <w:sz w:val="20"/>
          <w:szCs w:val="20"/>
        </w:rPr>
        <w:t></w:t>
      </w:r>
      <w:r w:rsidRPr="003438AA">
        <w:rPr>
          <w:rFonts w:ascii="Times New Roman" w:eastAsia="Times New Roman" w:hAnsi="Times New Roman" w:cs="Times New Roman"/>
          <w:color w:val="222222"/>
          <w:sz w:val="14"/>
          <w:szCs w:val="14"/>
        </w:rPr>
        <w:t>         </w:t>
      </w:r>
      <w:proofErr w:type="gramStart"/>
      <w:r w:rsidRPr="003438AA">
        <w:rPr>
          <w:rFonts w:ascii="Arial" w:eastAsia="Times New Roman" w:hAnsi="Arial" w:cs="Arial"/>
          <w:color w:val="222222"/>
          <w:sz w:val="20"/>
          <w:szCs w:val="20"/>
        </w:rPr>
        <w:t>Possible</w:t>
      </w:r>
      <w:proofErr w:type="gramEnd"/>
      <w:r w:rsidRPr="003438AA">
        <w:rPr>
          <w:rFonts w:ascii="Arial" w:eastAsia="Times New Roman" w:hAnsi="Arial" w:cs="Arial"/>
          <w:color w:val="222222"/>
          <w:sz w:val="20"/>
          <w:szCs w:val="20"/>
        </w:rPr>
        <w:t xml:space="preserve"> health initiatives to pursue in the coming 6-12 months while working to become an NCW ACH.</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1F497D"/>
        </w:rPr>
        <w:t> </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lastRenderedPageBreak/>
        <w:t xml:space="preserve">Questions? Contact Deb </w:t>
      </w:r>
      <w:proofErr w:type="gramStart"/>
      <w:r w:rsidRPr="003438AA">
        <w:rPr>
          <w:rFonts w:ascii="Calibri" w:eastAsia="Times New Roman" w:hAnsi="Calibri" w:cs="Times New Roman"/>
          <w:color w:val="222222"/>
        </w:rPr>
        <w:t>Miller  </w:t>
      </w:r>
      <w:proofErr w:type="gramEnd"/>
      <w:hyperlink r:id="rId4" w:tgtFrame="_blank" w:history="1">
        <w:r w:rsidRPr="003438AA">
          <w:rPr>
            <w:rFonts w:ascii="Calibri" w:eastAsia="Times New Roman" w:hAnsi="Calibri" w:cs="Times New Roman"/>
            <w:color w:val="1155CC"/>
            <w:u w:val="single"/>
          </w:rPr>
          <w:t>deb.miller@communitychoice.us</w:t>
        </w:r>
      </w:hyperlink>
      <w:r w:rsidRPr="003438AA">
        <w:rPr>
          <w:rFonts w:ascii="Calibri" w:eastAsia="Times New Roman" w:hAnsi="Calibri" w:cs="Times New Roman"/>
          <w:color w:val="222222"/>
        </w:rPr>
        <w:t> , Jesus Hernandez  </w:t>
      </w:r>
      <w:hyperlink r:id="rId5" w:tgtFrame="_blank" w:history="1">
        <w:r w:rsidRPr="003438AA">
          <w:rPr>
            <w:rFonts w:ascii="Calibri" w:eastAsia="Times New Roman" w:hAnsi="Calibri" w:cs="Times New Roman"/>
            <w:color w:val="1155CC"/>
            <w:u w:val="single"/>
          </w:rPr>
          <w:t>jesush@communitychoice.us</w:t>
        </w:r>
      </w:hyperlink>
      <w:r w:rsidRPr="003438AA">
        <w:rPr>
          <w:rFonts w:ascii="Calibri" w:eastAsia="Times New Roman" w:hAnsi="Calibri" w:cs="Times New Roman"/>
          <w:color w:val="222222"/>
        </w:rPr>
        <w:t> , or </w:t>
      </w:r>
      <w:r w:rsidRPr="003438AA">
        <w:rPr>
          <w:rFonts w:ascii="Calibri" w:eastAsia="Times New Roman" w:hAnsi="Calibri" w:cs="Times New Roman"/>
          <w:color w:val="222222"/>
          <w:shd w:val="clear" w:color="auto" w:fill="FFFFCC"/>
        </w:rPr>
        <w:t>Barry</w:t>
      </w:r>
      <w:r w:rsidRPr="003438AA">
        <w:rPr>
          <w:rFonts w:ascii="Calibri" w:eastAsia="Times New Roman" w:hAnsi="Calibri" w:cs="Times New Roman"/>
          <w:color w:val="222222"/>
        </w:rPr>
        <w:t> Kling, </w:t>
      </w:r>
      <w:hyperlink r:id="rId6" w:tgtFrame="_blank" w:history="1">
        <w:r w:rsidRPr="003438AA">
          <w:rPr>
            <w:rFonts w:ascii="Calibri" w:eastAsia="Times New Roman" w:hAnsi="Calibri" w:cs="Times New Roman"/>
            <w:color w:val="1155CC"/>
            <w:u w:val="single"/>
          </w:rPr>
          <w:t>(509-886-6480</w:t>
        </w:r>
      </w:hyperlink>
      <w:r w:rsidRPr="003438AA">
        <w:rPr>
          <w:rFonts w:ascii="Calibri" w:eastAsia="Times New Roman" w:hAnsi="Calibri" w:cs="Times New Roman"/>
          <w:color w:val="222222"/>
        </w:rPr>
        <w:t>) </w:t>
      </w:r>
      <w:hyperlink r:id="rId7" w:tgtFrame="_blank" w:history="1">
        <w:r w:rsidRPr="003438AA">
          <w:rPr>
            <w:rFonts w:ascii="Calibri" w:eastAsia="Times New Roman" w:hAnsi="Calibri" w:cs="Times New Roman"/>
            <w:color w:val="222222"/>
            <w:u w:val="single"/>
            <w:shd w:val="clear" w:color="auto" w:fill="FFFFCC"/>
          </w:rPr>
          <w:t>barry</w:t>
        </w:r>
        <w:r w:rsidRPr="003438AA">
          <w:rPr>
            <w:rFonts w:ascii="Calibri" w:eastAsia="Times New Roman" w:hAnsi="Calibri" w:cs="Times New Roman"/>
            <w:color w:val="1155CC"/>
            <w:u w:val="single"/>
          </w:rPr>
          <w:t>.kling@cdhd.wa.gov</w:t>
        </w:r>
      </w:hyperlink>
      <w:r w:rsidRPr="003438AA">
        <w:rPr>
          <w:rFonts w:ascii="Calibri" w:eastAsia="Times New Roman" w:hAnsi="Calibri" w:cs="Times New Roman"/>
          <w:color w:val="222222"/>
        </w:rPr>
        <w:t>.</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t> </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t>Want more background material?</w:t>
      </w:r>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222222"/>
        </w:rPr>
        <w:t> </w:t>
      </w:r>
    </w:p>
    <w:p w:rsidR="003438AA" w:rsidRPr="003438AA" w:rsidRDefault="003438AA" w:rsidP="003438AA">
      <w:pPr>
        <w:shd w:val="clear" w:color="auto" w:fill="FFFFFF"/>
        <w:spacing w:after="0" w:line="240" w:lineRule="auto"/>
        <w:ind w:left="720"/>
        <w:rPr>
          <w:rFonts w:ascii="Calibri" w:eastAsia="Times New Roman" w:hAnsi="Calibri" w:cs="Times New Roman"/>
          <w:color w:val="222222"/>
        </w:rPr>
      </w:pPr>
      <w:r w:rsidRPr="003438AA">
        <w:rPr>
          <w:rFonts w:ascii="Calibri" w:eastAsia="Times New Roman" w:hAnsi="Calibri" w:cs="Times New Roman"/>
          <w:color w:val="1F497D"/>
        </w:rPr>
        <w:t>Download the January 2014 </w:t>
      </w:r>
      <w:r w:rsidRPr="003438AA">
        <w:rPr>
          <w:rFonts w:ascii="Calibri" w:eastAsia="Times New Roman" w:hAnsi="Calibri" w:cs="Times New Roman"/>
          <w:b/>
          <w:bCs/>
          <w:color w:val="1F497D"/>
        </w:rPr>
        <w:t>State Health Care Innovation Plan (SHCIP)</w:t>
      </w:r>
      <w:r w:rsidRPr="003438AA">
        <w:rPr>
          <w:rFonts w:ascii="Calibri" w:eastAsia="Times New Roman" w:hAnsi="Calibri" w:cs="Times New Roman"/>
          <w:color w:val="1F497D"/>
        </w:rPr>
        <w:t>, outlining the state’s plans for health care reform initiatives over the next few years:</w:t>
      </w:r>
    </w:p>
    <w:p w:rsidR="003438AA" w:rsidRPr="003438AA" w:rsidRDefault="003438AA" w:rsidP="003438AA">
      <w:pPr>
        <w:shd w:val="clear" w:color="auto" w:fill="FFFFFF"/>
        <w:spacing w:after="0" w:line="240" w:lineRule="auto"/>
        <w:ind w:left="720"/>
        <w:rPr>
          <w:rFonts w:ascii="Calibri" w:eastAsia="Times New Roman" w:hAnsi="Calibri" w:cs="Times New Roman"/>
          <w:color w:val="222222"/>
        </w:rPr>
      </w:pPr>
      <w:hyperlink r:id="rId8" w:tgtFrame="_blank" w:history="1">
        <w:r w:rsidRPr="003438AA">
          <w:rPr>
            <w:rFonts w:ascii="Calibri" w:eastAsia="Times New Roman" w:hAnsi="Calibri" w:cs="Times New Roman"/>
            <w:color w:val="1155CC"/>
            <w:u w:val="single"/>
          </w:rPr>
          <w:t>http://www.hca.wa.gov/shcip/Documents/SHCIP_InnovationPlan.pdf</w:t>
        </w:r>
      </w:hyperlink>
    </w:p>
    <w:p w:rsidR="003438AA" w:rsidRPr="003438AA" w:rsidRDefault="003438AA" w:rsidP="003438AA">
      <w:pPr>
        <w:shd w:val="clear" w:color="auto" w:fill="FFFFFF"/>
        <w:spacing w:after="0" w:line="240" w:lineRule="auto"/>
        <w:ind w:left="720"/>
        <w:rPr>
          <w:rFonts w:ascii="Calibri" w:eastAsia="Times New Roman" w:hAnsi="Calibri" w:cs="Times New Roman"/>
          <w:color w:val="222222"/>
        </w:rPr>
      </w:pPr>
      <w:r w:rsidRPr="003438AA">
        <w:rPr>
          <w:rFonts w:ascii="Calibri" w:eastAsia="Times New Roman" w:hAnsi="Calibri" w:cs="Times New Roman"/>
          <w:color w:val="1F497D"/>
        </w:rPr>
        <w:t> </w:t>
      </w:r>
    </w:p>
    <w:p w:rsidR="003438AA" w:rsidRPr="003438AA" w:rsidRDefault="003438AA" w:rsidP="003438AA">
      <w:pPr>
        <w:shd w:val="clear" w:color="auto" w:fill="FFFFFF"/>
        <w:spacing w:after="0" w:line="240" w:lineRule="auto"/>
        <w:ind w:left="720"/>
        <w:rPr>
          <w:rFonts w:ascii="Calibri" w:eastAsia="Times New Roman" w:hAnsi="Calibri" w:cs="Times New Roman"/>
          <w:color w:val="222222"/>
        </w:rPr>
      </w:pPr>
      <w:r w:rsidRPr="003438AA">
        <w:rPr>
          <w:rFonts w:ascii="Calibri" w:eastAsia="Times New Roman" w:hAnsi="Calibri" w:cs="Times New Roman"/>
          <w:color w:val="1F497D"/>
        </w:rPr>
        <w:t>The SCHIP Executive Summary is attached.</w:t>
      </w:r>
    </w:p>
    <w:p w:rsidR="003438AA" w:rsidRPr="003438AA" w:rsidRDefault="003438AA" w:rsidP="003438AA">
      <w:pPr>
        <w:shd w:val="clear" w:color="auto" w:fill="FFFFFF"/>
        <w:spacing w:after="0" w:line="240" w:lineRule="auto"/>
        <w:ind w:left="720"/>
        <w:rPr>
          <w:rFonts w:ascii="Calibri" w:eastAsia="Times New Roman" w:hAnsi="Calibri" w:cs="Times New Roman"/>
          <w:color w:val="222222"/>
        </w:rPr>
      </w:pPr>
      <w:r w:rsidRPr="003438AA">
        <w:rPr>
          <w:rFonts w:ascii="Calibri" w:eastAsia="Times New Roman" w:hAnsi="Calibri" w:cs="Times New Roman"/>
          <w:color w:val="1F497D"/>
        </w:rPr>
        <w:t> </w:t>
      </w:r>
    </w:p>
    <w:p w:rsidR="003438AA" w:rsidRPr="003438AA" w:rsidRDefault="003438AA" w:rsidP="003438AA">
      <w:pPr>
        <w:shd w:val="clear" w:color="auto" w:fill="FFFFFF"/>
        <w:spacing w:after="0" w:line="240" w:lineRule="auto"/>
        <w:ind w:left="720"/>
        <w:rPr>
          <w:rFonts w:ascii="Calibri" w:eastAsia="Times New Roman" w:hAnsi="Calibri" w:cs="Times New Roman"/>
          <w:color w:val="222222"/>
        </w:rPr>
      </w:pPr>
      <w:r w:rsidRPr="003438AA">
        <w:rPr>
          <w:rFonts w:ascii="Calibri" w:eastAsia="Times New Roman" w:hAnsi="Calibri" w:cs="Times New Roman"/>
          <w:color w:val="1F497D"/>
        </w:rPr>
        <w:t>Download the </w:t>
      </w:r>
      <w:r w:rsidRPr="003438AA">
        <w:rPr>
          <w:rFonts w:ascii="Calibri" w:eastAsia="Times New Roman" w:hAnsi="Calibri" w:cs="Times New Roman"/>
          <w:b/>
          <w:bCs/>
          <w:color w:val="1F497D"/>
        </w:rPr>
        <w:t>State Innovations Model Grant Proposal</w:t>
      </w:r>
      <w:r w:rsidRPr="003438AA">
        <w:rPr>
          <w:rFonts w:ascii="Calibri" w:eastAsia="Times New Roman" w:hAnsi="Calibri" w:cs="Times New Roman"/>
          <w:color w:val="1F497D"/>
        </w:rPr>
        <w:t> – the July 2014 proposal for ~$100M of federal funding to implement the State Health Care Innovation Plan:</w:t>
      </w:r>
    </w:p>
    <w:p w:rsidR="003438AA" w:rsidRPr="003438AA" w:rsidRDefault="003438AA" w:rsidP="003438AA">
      <w:pPr>
        <w:shd w:val="clear" w:color="auto" w:fill="FFFFFF"/>
        <w:spacing w:after="0" w:line="240" w:lineRule="auto"/>
        <w:ind w:firstLine="720"/>
        <w:rPr>
          <w:rFonts w:ascii="Calibri" w:eastAsia="Times New Roman" w:hAnsi="Calibri" w:cs="Times New Roman"/>
          <w:color w:val="222222"/>
        </w:rPr>
      </w:pPr>
      <w:hyperlink r:id="rId9" w:tgtFrame="_blank" w:history="1">
        <w:r w:rsidRPr="003438AA">
          <w:rPr>
            <w:rFonts w:ascii="Calibri" w:eastAsia="Times New Roman" w:hAnsi="Calibri" w:cs="Times New Roman"/>
            <w:color w:val="1155CC"/>
            <w:u w:val="single"/>
          </w:rPr>
          <w:t>http://www.hca.wa.gov/shcip/Documents/SIM_Grant_App_072214_Final.pdf</w:t>
        </w:r>
      </w:hyperlink>
    </w:p>
    <w:p w:rsidR="003438AA" w:rsidRPr="003438AA" w:rsidRDefault="003438AA" w:rsidP="003438AA">
      <w:pPr>
        <w:shd w:val="clear" w:color="auto" w:fill="FFFFFF"/>
        <w:spacing w:after="0" w:line="240" w:lineRule="auto"/>
        <w:rPr>
          <w:rFonts w:ascii="Calibri" w:eastAsia="Times New Roman" w:hAnsi="Calibri" w:cs="Times New Roman"/>
          <w:color w:val="222222"/>
        </w:rPr>
      </w:pPr>
      <w:r w:rsidRPr="003438AA">
        <w:rPr>
          <w:rFonts w:ascii="Calibri" w:eastAsia="Times New Roman" w:hAnsi="Calibri" w:cs="Times New Roman"/>
          <w:color w:val="1F497D"/>
        </w:rPr>
        <w:t> </w:t>
      </w:r>
    </w:p>
    <w:p w:rsidR="006879DB" w:rsidRDefault="006879DB">
      <w:bookmarkStart w:id="0" w:name="_GoBack"/>
      <w:bookmarkEnd w:id="0"/>
    </w:p>
    <w:sectPr w:rsidR="00687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AA"/>
    <w:rsid w:val="003438AA"/>
    <w:rsid w:val="0068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70CF5-9321-403D-81E7-8252E721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438AA"/>
  </w:style>
  <w:style w:type="character" w:customStyle="1" w:styleId="apple-converted-space">
    <w:name w:val="apple-converted-space"/>
    <w:basedOn w:val="DefaultParagraphFont"/>
    <w:rsid w:val="003438AA"/>
  </w:style>
  <w:style w:type="paragraph" w:styleId="NormalWeb">
    <w:name w:val="Normal (Web)"/>
    <w:basedOn w:val="Normal"/>
    <w:uiPriority w:val="99"/>
    <w:semiHidden/>
    <w:unhideWhenUsed/>
    <w:rsid w:val="003438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8AA"/>
    <w:rPr>
      <w:color w:val="0000FF"/>
      <w:u w:val="single"/>
    </w:rPr>
  </w:style>
  <w:style w:type="character" w:customStyle="1" w:styleId="il">
    <w:name w:val="il"/>
    <w:basedOn w:val="DefaultParagraphFont"/>
    <w:rsid w:val="0034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a.wa.gov/shcip/Documents/SHCIP_InnovationPlan.pdf" TargetMode="External"/><Relationship Id="rId3" Type="http://schemas.openxmlformats.org/officeDocument/2006/relationships/webSettings" Target="webSettings.xml"/><Relationship Id="rId7" Type="http://schemas.openxmlformats.org/officeDocument/2006/relationships/hyperlink" Target="mailto:barry.kling@cdhd.w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509-886-6480" TargetMode="External"/><Relationship Id="rId11" Type="http://schemas.openxmlformats.org/officeDocument/2006/relationships/theme" Target="theme/theme1.xml"/><Relationship Id="rId5" Type="http://schemas.openxmlformats.org/officeDocument/2006/relationships/hyperlink" Target="mailto:jesush@communitychoice.us" TargetMode="External"/><Relationship Id="rId10" Type="http://schemas.openxmlformats.org/officeDocument/2006/relationships/fontTable" Target="fontTable.xml"/><Relationship Id="rId4" Type="http://schemas.openxmlformats.org/officeDocument/2006/relationships/hyperlink" Target="mailto:deb.miller@communitychoice.us" TargetMode="External"/><Relationship Id="rId9" Type="http://schemas.openxmlformats.org/officeDocument/2006/relationships/hyperlink" Target="http://www.hca.wa.gov/shcip/Documents/SIM_Grant_App_07221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2014-11-04T23:23:00Z</dcterms:created>
  <dcterms:modified xsi:type="dcterms:W3CDTF">2014-11-04T23:23:00Z</dcterms:modified>
</cp:coreProperties>
</file>