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CD" w:rsidRPr="00D521CD" w:rsidRDefault="00D521CD" w:rsidP="00D521CD">
      <w:pPr>
        <w:jc w:val="center"/>
        <w:rPr>
          <w:rFonts w:ascii="Arial" w:hAnsi="Arial" w:cs="Arial"/>
          <w:b/>
          <w:color w:val="1F497D" w:themeColor="text2"/>
          <w:sz w:val="72"/>
          <w:szCs w:val="60"/>
        </w:rPr>
      </w:pPr>
      <w:r w:rsidRPr="00D521CD">
        <w:rPr>
          <w:rFonts w:ascii="Arial" w:hAnsi="Arial" w:cs="Arial"/>
          <w:b/>
          <w:color w:val="1F497D" w:themeColor="text2"/>
          <w:sz w:val="72"/>
          <w:szCs w:val="60"/>
        </w:rPr>
        <w:t>Community Health Needs Assessment</w:t>
      </w:r>
    </w:p>
    <w:p w:rsidR="00421914" w:rsidRPr="00A46BFD" w:rsidRDefault="00D521CD" w:rsidP="001A3265">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b/>
          <w:i/>
          <w:color w:val="FF0000"/>
          <w:sz w:val="40"/>
          <w:szCs w:val="36"/>
        </w:rPr>
      </w:pPr>
      <w:r w:rsidRPr="00A46BFD">
        <w:rPr>
          <w:rFonts w:ascii="Times New Roman" w:eastAsia="Times New Roman" w:hAnsi="Times New Roman" w:cs="Times New Roman"/>
          <w:b/>
          <w:i/>
          <w:color w:val="FF0000"/>
          <w:sz w:val="40"/>
          <w:szCs w:val="36"/>
        </w:rPr>
        <w:t>A Framework for Collaborating to Impact Health</w:t>
      </w:r>
    </w:p>
    <w:p w:rsidR="00D521CD" w:rsidRPr="00A46BFD" w:rsidRDefault="00D521CD" w:rsidP="001A3265">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b/>
          <w:i/>
          <w:color w:val="FF0000"/>
          <w:sz w:val="40"/>
          <w:szCs w:val="36"/>
        </w:rPr>
      </w:pPr>
      <w:r w:rsidRPr="00A46BFD">
        <w:rPr>
          <w:rFonts w:ascii="Times New Roman" w:eastAsia="Times New Roman" w:hAnsi="Times New Roman" w:cs="Times New Roman"/>
          <w:b/>
          <w:i/>
          <w:color w:val="FF0000"/>
          <w:sz w:val="40"/>
          <w:szCs w:val="36"/>
        </w:rPr>
        <w:t xml:space="preserve"> </w:t>
      </w:r>
      <w:proofErr w:type="gramStart"/>
      <w:r w:rsidRPr="00A46BFD">
        <w:rPr>
          <w:rFonts w:ascii="Times New Roman" w:eastAsia="Times New Roman" w:hAnsi="Times New Roman" w:cs="Times New Roman"/>
          <w:b/>
          <w:i/>
          <w:color w:val="FF0000"/>
          <w:sz w:val="40"/>
          <w:szCs w:val="36"/>
        </w:rPr>
        <w:t>in</w:t>
      </w:r>
      <w:proofErr w:type="gramEnd"/>
      <w:r w:rsidRPr="00A46BFD">
        <w:rPr>
          <w:rFonts w:ascii="Times New Roman" w:eastAsia="Times New Roman" w:hAnsi="Times New Roman" w:cs="Times New Roman"/>
          <w:b/>
          <w:i/>
          <w:color w:val="FF0000"/>
          <w:sz w:val="40"/>
          <w:szCs w:val="36"/>
        </w:rPr>
        <w:t xml:space="preserve"> our Community</w:t>
      </w:r>
    </w:p>
    <w:p w:rsidR="00D521CD" w:rsidRPr="00D521CD" w:rsidRDefault="00D521CD" w:rsidP="00D521CD">
      <w:pPr>
        <w:spacing w:after="0" w:line="360" w:lineRule="auto"/>
        <w:rPr>
          <w:rFonts w:ascii="Times New Roman" w:eastAsia="Times New Roman" w:hAnsi="Times New Roman" w:cs="Times New Roman"/>
          <w:b/>
          <w:color w:val="000099"/>
          <w:sz w:val="16"/>
          <w:szCs w:val="36"/>
        </w:rPr>
      </w:pPr>
    </w:p>
    <w:p w:rsidR="00D521CD" w:rsidRPr="00421914" w:rsidRDefault="00D521CD" w:rsidP="00D521CD">
      <w:pPr>
        <w:spacing w:after="0" w:line="360" w:lineRule="auto"/>
        <w:jc w:val="center"/>
        <w:rPr>
          <w:rFonts w:ascii="Times New Roman" w:eastAsia="Times New Roman" w:hAnsi="Times New Roman" w:cs="Times New Roman"/>
          <w:sz w:val="28"/>
          <w:szCs w:val="36"/>
        </w:rPr>
      </w:pPr>
      <w:r w:rsidRPr="00421914">
        <w:rPr>
          <w:rFonts w:ascii="Times New Roman" w:eastAsia="Times New Roman" w:hAnsi="Times New Roman" w:cs="Times New Roman"/>
          <w:b/>
          <w:color w:val="000099"/>
          <w:sz w:val="28"/>
          <w:szCs w:val="36"/>
        </w:rPr>
        <w:t>Date/Time:</w:t>
      </w:r>
      <w:r w:rsidRPr="00421914">
        <w:rPr>
          <w:rFonts w:ascii="Times New Roman" w:eastAsia="Times New Roman" w:hAnsi="Times New Roman" w:cs="Times New Roman"/>
          <w:color w:val="000099"/>
          <w:sz w:val="28"/>
          <w:szCs w:val="36"/>
        </w:rPr>
        <w:t xml:space="preserve"> </w:t>
      </w:r>
      <w:r w:rsidRPr="00421914">
        <w:rPr>
          <w:rFonts w:ascii="Times New Roman" w:eastAsia="Times New Roman" w:hAnsi="Times New Roman" w:cs="Times New Roman"/>
          <w:color w:val="000099"/>
          <w:sz w:val="28"/>
          <w:szCs w:val="36"/>
        </w:rPr>
        <w:tab/>
        <w:t xml:space="preserve">Friday, </w:t>
      </w:r>
      <w:r w:rsidRPr="00421914">
        <w:rPr>
          <w:rFonts w:ascii="Times New Roman" w:eastAsia="Times New Roman" w:hAnsi="Times New Roman" w:cs="Times New Roman"/>
          <w:b/>
          <w:color w:val="000099"/>
          <w:sz w:val="28"/>
          <w:szCs w:val="36"/>
        </w:rPr>
        <w:t>October 26th</w:t>
      </w:r>
      <w:r w:rsidRPr="00421914">
        <w:rPr>
          <w:rFonts w:ascii="Times New Roman" w:eastAsia="Times New Roman" w:hAnsi="Times New Roman" w:cs="Times New Roman"/>
          <w:color w:val="000099"/>
          <w:sz w:val="28"/>
          <w:szCs w:val="36"/>
        </w:rPr>
        <w:t xml:space="preserve"> from </w:t>
      </w:r>
      <w:r w:rsidRPr="00421914">
        <w:rPr>
          <w:rFonts w:ascii="Times New Roman" w:eastAsia="Times New Roman" w:hAnsi="Times New Roman" w:cs="Times New Roman"/>
          <w:b/>
          <w:color w:val="000099"/>
          <w:sz w:val="28"/>
          <w:szCs w:val="36"/>
        </w:rPr>
        <w:t>1:30pm to 3:30pm</w:t>
      </w:r>
    </w:p>
    <w:p w:rsidR="00D521CD" w:rsidRPr="00421914" w:rsidRDefault="00D521CD" w:rsidP="00D521CD">
      <w:pPr>
        <w:spacing w:after="0" w:line="240" w:lineRule="auto"/>
        <w:jc w:val="center"/>
        <w:rPr>
          <w:rFonts w:ascii="Times New Roman" w:eastAsia="Times New Roman" w:hAnsi="Times New Roman" w:cs="Times New Roman"/>
          <w:b/>
          <w:color w:val="000099"/>
          <w:sz w:val="10"/>
          <w:szCs w:val="36"/>
        </w:rPr>
      </w:pPr>
    </w:p>
    <w:p w:rsidR="00D521CD" w:rsidRDefault="001A3265" w:rsidP="00D521CD">
      <w:pPr>
        <w:spacing w:after="0" w:line="240" w:lineRule="auto"/>
        <w:jc w:val="center"/>
        <w:rPr>
          <w:rFonts w:ascii="Times New Roman" w:eastAsia="Times New Roman" w:hAnsi="Times New Roman" w:cs="Times New Roman"/>
          <w:b/>
          <w:color w:val="000099"/>
          <w:sz w:val="36"/>
          <w:szCs w:val="36"/>
        </w:rPr>
      </w:pPr>
      <w:r>
        <w:rPr>
          <w:rFonts w:ascii="Times New Roman" w:eastAsia="Times New Roman" w:hAnsi="Times New Roman" w:cs="Times New Roman"/>
          <w:b/>
          <w:color w:val="000099"/>
          <w:sz w:val="36"/>
          <w:szCs w:val="36"/>
        </w:rPr>
        <w:t>Tentative Program</w:t>
      </w:r>
    </w:p>
    <w:p w:rsidR="001A3265" w:rsidRDefault="001A3265" w:rsidP="00D521CD">
      <w:pPr>
        <w:spacing w:after="0" w:line="240" w:lineRule="auto"/>
        <w:jc w:val="center"/>
        <w:rPr>
          <w:rFonts w:ascii="Times New Roman" w:eastAsia="Times New Roman" w:hAnsi="Times New Roman" w:cs="Times New Roman"/>
          <w:b/>
          <w:color w:val="000099"/>
          <w:sz w:val="36"/>
          <w:szCs w:val="36"/>
        </w:rPr>
      </w:pPr>
    </w:p>
    <w:p w:rsidR="00D521CD" w:rsidRPr="001A3265" w:rsidRDefault="001A3265" w:rsidP="00D521CD">
      <w:pPr>
        <w:spacing w:after="0" w:line="240" w:lineRule="auto"/>
        <w:rPr>
          <w:rFonts w:ascii="Times New Roman" w:eastAsia="Times New Roman" w:hAnsi="Times New Roman" w:cs="Times New Roman"/>
          <w:color w:val="000099"/>
          <w:sz w:val="36"/>
          <w:szCs w:val="36"/>
        </w:rPr>
      </w:pPr>
      <w:r>
        <w:rPr>
          <w:rFonts w:ascii="Times New Roman" w:eastAsia="Times New Roman" w:hAnsi="Times New Roman" w:cs="Times New Roman"/>
          <w:color w:val="000099"/>
          <w:sz w:val="36"/>
          <w:szCs w:val="36"/>
        </w:rPr>
        <w:t>1:30pm</w:t>
      </w:r>
      <w:r>
        <w:rPr>
          <w:rFonts w:ascii="Times New Roman" w:eastAsia="Times New Roman" w:hAnsi="Times New Roman" w:cs="Times New Roman"/>
          <w:color w:val="000099"/>
          <w:sz w:val="36"/>
          <w:szCs w:val="36"/>
        </w:rPr>
        <w:tab/>
      </w:r>
      <w:r w:rsidRPr="001A3265">
        <w:rPr>
          <w:rFonts w:ascii="Times New Roman" w:eastAsia="Times New Roman" w:hAnsi="Times New Roman" w:cs="Times New Roman"/>
          <w:color w:val="000099"/>
          <w:sz w:val="36"/>
          <w:szCs w:val="36"/>
        </w:rPr>
        <w:t>Welcome and Introductions</w:t>
      </w:r>
    </w:p>
    <w:p w:rsidR="005E4E80" w:rsidRDefault="005E4E80" w:rsidP="005E4E80">
      <w:pPr>
        <w:spacing w:after="0" w:line="240" w:lineRule="auto"/>
        <w:rPr>
          <w:rFonts w:ascii="Times New Roman" w:eastAsia="Times New Roman" w:hAnsi="Times New Roman" w:cs="Times New Roman"/>
          <w:color w:val="000099"/>
          <w:sz w:val="36"/>
          <w:szCs w:val="36"/>
        </w:rPr>
      </w:pPr>
      <w:r>
        <w:rPr>
          <w:rFonts w:ascii="Times New Roman" w:eastAsia="Times New Roman" w:hAnsi="Times New Roman" w:cs="Times New Roman"/>
          <w:color w:val="000099"/>
          <w:sz w:val="36"/>
          <w:szCs w:val="36"/>
        </w:rPr>
        <w:t>1:40</w:t>
      </w:r>
      <w:r w:rsidR="001A3265">
        <w:rPr>
          <w:rFonts w:ascii="Times New Roman" w:eastAsia="Times New Roman" w:hAnsi="Times New Roman" w:cs="Times New Roman"/>
          <w:color w:val="000099"/>
          <w:sz w:val="36"/>
          <w:szCs w:val="36"/>
        </w:rPr>
        <w:t>pm</w:t>
      </w:r>
      <w:r w:rsidR="001A3265">
        <w:rPr>
          <w:rFonts w:ascii="Times New Roman" w:eastAsia="Times New Roman" w:hAnsi="Times New Roman" w:cs="Times New Roman"/>
          <w:color w:val="000099"/>
          <w:sz w:val="36"/>
          <w:szCs w:val="36"/>
        </w:rPr>
        <w:tab/>
      </w:r>
      <w:r>
        <w:rPr>
          <w:rFonts w:ascii="Times New Roman" w:eastAsia="Times New Roman" w:hAnsi="Times New Roman" w:cs="Times New Roman"/>
          <w:color w:val="000099"/>
          <w:sz w:val="36"/>
          <w:szCs w:val="36"/>
        </w:rPr>
        <w:t>Peter Rutherford MD, CEO Wenatchee Va</w:t>
      </w:r>
      <w:bookmarkStart w:id="0" w:name="_GoBack"/>
      <w:r>
        <w:rPr>
          <w:rFonts w:ascii="Times New Roman" w:eastAsia="Times New Roman" w:hAnsi="Times New Roman" w:cs="Times New Roman"/>
          <w:color w:val="000099"/>
          <w:sz w:val="36"/>
          <w:szCs w:val="36"/>
        </w:rPr>
        <w:t>l</w:t>
      </w:r>
      <w:bookmarkEnd w:id="0"/>
      <w:r>
        <w:rPr>
          <w:rFonts w:ascii="Times New Roman" w:eastAsia="Times New Roman" w:hAnsi="Times New Roman" w:cs="Times New Roman"/>
          <w:color w:val="000099"/>
          <w:sz w:val="36"/>
          <w:szCs w:val="36"/>
        </w:rPr>
        <w:t>ley Medical Center</w:t>
      </w:r>
    </w:p>
    <w:p w:rsidR="005E4E80" w:rsidRPr="00421914" w:rsidRDefault="005E4E80" w:rsidP="005E4E80">
      <w:pPr>
        <w:numPr>
          <w:ilvl w:val="0"/>
          <w:numId w:val="2"/>
        </w:numPr>
        <w:spacing w:after="0" w:line="240" w:lineRule="auto"/>
        <w:contextualSpacing/>
        <w:rPr>
          <w:rFonts w:ascii="Times New Roman" w:eastAsia="Times New Roman" w:hAnsi="Times New Roman" w:cs="Times New Roman"/>
          <w:color w:val="000099"/>
          <w:sz w:val="28"/>
          <w:szCs w:val="28"/>
        </w:rPr>
      </w:pPr>
      <w:r w:rsidRPr="00421914">
        <w:rPr>
          <w:rFonts w:ascii="Times New Roman" w:eastAsia="Times New Roman" w:hAnsi="Times New Roman" w:cs="Times New Roman"/>
          <w:color w:val="000099"/>
          <w:sz w:val="28"/>
          <w:szCs w:val="28"/>
        </w:rPr>
        <w:t>Overarching Healthcare Reform</w:t>
      </w:r>
    </w:p>
    <w:p w:rsidR="005E4E80" w:rsidRPr="00421914" w:rsidRDefault="005E4E80" w:rsidP="005E4E80">
      <w:pPr>
        <w:numPr>
          <w:ilvl w:val="0"/>
          <w:numId w:val="2"/>
        </w:numPr>
        <w:spacing w:after="0" w:line="240" w:lineRule="auto"/>
        <w:contextualSpacing/>
        <w:rPr>
          <w:rFonts w:ascii="Times New Roman" w:eastAsia="Times New Roman" w:hAnsi="Times New Roman" w:cs="Times New Roman"/>
          <w:color w:val="000099"/>
          <w:sz w:val="28"/>
          <w:szCs w:val="28"/>
        </w:rPr>
      </w:pPr>
      <w:r w:rsidRPr="00421914">
        <w:rPr>
          <w:rFonts w:ascii="Times New Roman" w:eastAsia="Times New Roman" w:hAnsi="Times New Roman" w:cs="Times New Roman"/>
          <w:color w:val="000099"/>
          <w:sz w:val="28"/>
          <w:szCs w:val="28"/>
        </w:rPr>
        <w:t>Adoption and MU of EHR Technology to impact Quality</w:t>
      </w:r>
    </w:p>
    <w:p w:rsidR="005E4E80" w:rsidRPr="00421914" w:rsidRDefault="005E4E80" w:rsidP="005E4E80">
      <w:pPr>
        <w:numPr>
          <w:ilvl w:val="0"/>
          <w:numId w:val="2"/>
        </w:numPr>
        <w:spacing w:after="0" w:line="240" w:lineRule="auto"/>
        <w:contextualSpacing/>
        <w:rPr>
          <w:rFonts w:ascii="Times New Roman" w:eastAsia="Times New Roman" w:hAnsi="Times New Roman" w:cs="Times New Roman"/>
          <w:color w:val="000099"/>
          <w:sz w:val="28"/>
          <w:szCs w:val="28"/>
        </w:rPr>
      </w:pPr>
      <w:r w:rsidRPr="00421914">
        <w:rPr>
          <w:rFonts w:ascii="Times New Roman" w:eastAsia="Times New Roman" w:hAnsi="Times New Roman" w:cs="Times New Roman"/>
          <w:color w:val="000099"/>
          <w:sz w:val="28"/>
          <w:szCs w:val="28"/>
        </w:rPr>
        <w:t>Expected Changes in Healthcare Payment Models to incentivize Preventive Healthcare</w:t>
      </w:r>
    </w:p>
    <w:p w:rsidR="005E4E80" w:rsidRPr="001A3265" w:rsidRDefault="005E4E80" w:rsidP="005E4E80">
      <w:pPr>
        <w:numPr>
          <w:ilvl w:val="0"/>
          <w:numId w:val="2"/>
        </w:numPr>
        <w:spacing w:after="0" w:line="240" w:lineRule="auto"/>
        <w:contextualSpacing/>
        <w:rPr>
          <w:rFonts w:ascii="Times New Roman" w:eastAsia="Times New Roman" w:hAnsi="Times New Roman" w:cs="Times New Roman"/>
          <w:color w:val="000099"/>
          <w:sz w:val="28"/>
          <w:szCs w:val="28"/>
        </w:rPr>
      </w:pPr>
      <w:r w:rsidRPr="00421914">
        <w:rPr>
          <w:rFonts w:ascii="Times New Roman" w:eastAsia="Times New Roman" w:hAnsi="Times New Roman" w:cs="Times New Roman"/>
          <w:color w:val="000099"/>
          <w:sz w:val="28"/>
          <w:szCs w:val="28"/>
        </w:rPr>
        <w:t>Collabor</w:t>
      </w:r>
      <w:r>
        <w:rPr>
          <w:rFonts w:ascii="Times New Roman" w:eastAsia="Times New Roman" w:hAnsi="Times New Roman" w:cs="Times New Roman"/>
          <w:color w:val="000099"/>
          <w:sz w:val="28"/>
          <w:szCs w:val="28"/>
        </w:rPr>
        <w:t>ation as we look forward</w:t>
      </w:r>
    </w:p>
    <w:p w:rsidR="00D521CD" w:rsidRDefault="005E4E80" w:rsidP="00D521CD">
      <w:pPr>
        <w:spacing w:after="0" w:line="240" w:lineRule="auto"/>
        <w:rPr>
          <w:rFonts w:ascii="Times New Roman" w:eastAsia="Times New Roman" w:hAnsi="Times New Roman" w:cs="Times New Roman"/>
          <w:color w:val="000099"/>
          <w:sz w:val="36"/>
          <w:szCs w:val="36"/>
        </w:rPr>
      </w:pPr>
      <w:r>
        <w:rPr>
          <w:rFonts w:ascii="Times New Roman" w:eastAsia="Times New Roman" w:hAnsi="Times New Roman" w:cs="Times New Roman"/>
          <w:color w:val="000099"/>
          <w:sz w:val="36"/>
          <w:szCs w:val="36"/>
        </w:rPr>
        <w:t>2</w:t>
      </w:r>
      <w:r w:rsidR="001A3265">
        <w:rPr>
          <w:rFonts w:ascii="Times New Roman" w:eastAsia="Times New Roman" w:hAnsi="Times New Roman" w:cs="Times New Roman"/>
          <w:color w:val="000099"/>
          <w:sz w:val="36"/>
          <w:szCs w:val="36"/>
        </w:rPr>
        <w:t>:</w:t>
      </w:r>
      <w:r>
        <w:rPr>
          <w:rFonts w:ascii="Times New Roman" w:eastAsia="Times New Roman" w:hAnsi="Times New Roman" w:cs="Times New Roman"/>
          <w:color w:val="000099"/>
          <w:sz w:val="36"/>
          <w:szCs w:val="36"/>
        </w:rPr>
        <w:t>0</w:t>
      </w:r>
      <w:r w:rsidR="001A3265">
        <w:rPr>
          <w:rFonts w:ascii="Times New Roman" w:eastAsia="Times New Roman" w:hAnsi="Times New Roman" w:cs="Times New Roman"/>
          <w:color w:val="000099"/>
          <w:sz w:val="36"/>
          <w:szCs w:val="36"/>
        </w:rPr>
        <w:t>0pm</w:t>
      </w:r>
      <w:r w:rsidR="001A3265">
        <w:rPr>
          <w:rFonts w:ascii="Times New Roman" w:eastAsia="Times New Roman" w:hAnsi="Times New Roman" w:cs="Times New Roman"/>
          <w:color w:val="000099"/>
          <w:sz w:val="36"/>
          <w:szCs w:val="36"/>
        </w:rPr>
        <w:tab/>
      </w:r>
      <w:r w:rsidR="00D521CD">
        <w:rPr>
          <w:rFonts w:ascii="Times New Roman" w:eastAsia="Times New Roman" w:hAnsi="Times New Roman" w:cs="Times New Roman"/>
          <w:color w:val="000099"/>
          <w:sz w:val="36"/>
          <w:szCs w:val="36"/>
        </w:rPr>
        <w:t>Kevin Abel, CEO Lake Chelan Community Hospital</w:t>
      </w:r>
    </w:p>
    <w:p w:rsidR="00D521CD" w:rsidRPr="00421914" w:rsidRDefault="00D521CD" w:rsidP="00D521CD">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Rural communities first line of defense for local healthcare</w:t>
      </w:r>
    </w:p>
    <w:p w:rsidR="00D521CD" w:rsidRPr="00421914" w:rsidRDefault="00D521CD" w:rsidP="00D521CD">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 xml:space="preserve">Importance of collaboration, referrals &amp; transitions of care </w:t>
      </w:r>
    </w:p>
    <w:p w:rsidR="00D521CD" w:rsidRDefault="001A3265" w:rsidP="00D521CD">
      <w:pPr>
        <w:spacing w:after="0" w:line="240" w:lineRule="auto"/>
        <w:rPr>
          <w:rFonts w:ascii="Times New Roman" w:eastAsia="Times New Roman" w:hAnsi="Times New Roman" w:cs="Times New Roman"/>
          <w:color w:val="000099"/>
          <w:sz w:val="36"/>
          <w:szCs w:val="36"/>
        </w:rPr>
      </w:pPr>
      <w:r>
        <w:rPr>
          <w:rFonts w:ascii="Times New Roman" w:eastAsia="Times New Roman" w:hAnsi="Times New Roman" w:cs="Times New Roman"/>
          <w:color w:val="000099"/>
          <w:sz w:val="36"/>
          <w:szCs w:val="36"/>
        </w:rPr>
        <w:t>2:15pm</w:t>
      </w:r>
      <w:r>
        <w:rPr>
          <w:rFonts w:ascii="Times New Roman" w:eastAsia="Times New Roman" w:hAnsi="Times New Roman" w:cs="Times New Roman"/>
          <w:color w:val="000099"/>
          <w:sz w:val="36"/>
          <w:szCs w:val="36"/>
        </w:rPr>
        <w:tab/>
      </w:r>
      <w:r w:rsidR="00D521CD">
        <w:rPr>
          <w:rFonts w:ascii="Times New Roman" w:eastAsia="Times New Roman" w:hAnsi="Times New Roman" w:cs="Times New Roman"/>
          <w:color w:val="000099"/>
          <w:sz w:val="36"/>
          <w:szCs w:val="36"/>
        </w:rPr>
        <w:t xml:space="preserve">Tracey </w:t>
      </w:r>
      <w:proofErr w:type="spellStart"/>
      <w:r w:rsidR="00D521CD">
        <w:rPr>
          <w:rFonts w:ascii="Times New Roman" w:eastAsia="Times New Roman" w:hAnsi="Times New Roman" w:cs="Times New Roman"/>
          <w:color w:val="000099"/>
          <w:sz w:val="36"/>
          <w:szCs w:val="36"/>
        </w:rPr>
        <w:t>Kasnic</w:t>
      </w:r>
      <w:proofErr w:type="spellEnd"/>
      <w:r w:rsidR="00D521CD">
        <w:rPr>
          <w:rFonts w:ascii="Times New Roman" w:eastAsia="Times New Roman" w:hAnsi="Times New Roman" w:cs="Times New Roman"/>
          <w:color w:val="000099"/>
          <w:sz w:val="36"/>
          <w:szCs w:val="36"/>
        </w:rPr>
        <w:t>, Central Washington Hospital</w:t>
      </w:r>
    </w:p>
    <w:p w:rsidR="00D521CD" w:rsidRPr="00421914" w:rsidRDefault="00D521CD" w:rsidP="00D521CD">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CWH service area as a level 3 trauma center</w:t>
      </w:r>
    </w:p>
    <w:p w:rsidR="00D521CD" w:rsidRPr="00421914" w:rsidRDefault="00D521CD" w:rsidP="00D521CD">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Efforts to improve transfer of patients effectively</w:t>
      </w:r>
    </w:p>
    <w:p w:rsidR="00D521CD" w:rsidRPr="00421914" w:rsidRDefault="00421914" w:rsidP="00D521CD">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CWH interest in engaging broad and wide via this CHNA</w:t>
      </w:r>
    </w:p>
    <w:p w:rsidR="00D521CD" w:rsidRDefault="001A3265" w:rsidP="00D521CD">
      <w:pPr>
        <w:spacing w:after="0" w:line="240" w:lineRule="auto"/>
        <w:rPr>
          <w:rFonts w:ascii="Times New Roman" w:eastAsia="Times New Roman" w:hAnsi="Times New Roman" w:cs="Times New Roman"/>
          <w:color w:val="000099"/>
          <w:sz w:val="36"/>
          <w:szCs w:val="36"/>
        </w:rPr>
      </w:pPr>
      <w:r>
        <w:rPr>
          <w:rFonts w:ascii="Times New Roman" w:eastAsia="Times New Roman" w:hAnsi="Times New Roman" w:cs="Times New Roman"/>
          <w:color w:val="000099"/>
          <w:sz w:val="36"/>
          <w:szCs w:val="36"/>
        </w:rPr>
        <w:t>2:30pm</w:t>
      </w:r>
      <w:r>
        <w:rPr>
          <w:rFonts w:ascii="Times New Roman" w:eastAsia="Times New Roman" w:hAnsi="Times New Roman" w:cs="Times New Roman"/>
          <w:color w:val="000099"/>
          <w:sz w:val="36"/>
          <w:szCs w:val="36"/>
        </w:rPr>
        <w:tab/>
      </w:r>
      <w:r w:rsidR="00D521CD">
        <w:rPr>
          <w:rFonts w:ascii="Times New Roman" w:eastAsia="Times New Roman" w:hAnsi="Times New Roman" w:cs="Times New Roman"/>
          <w:color w:val="000099"/>
          <w:sz w:val="36"/>
          <w:szCs w:val="36"/>
        </w:rPr>
        <w:t xml:space="preserve">Patrick </w:t>
      </w:r>
      <w:proofErr w:type="spellStart"/>
      <w:r w:rsidR="00D521CD">
        <w:rPr>
          <w:rFonts w:ascii="Times New Roman" w:eastAsia="Times New Roman" w:hAnsi="Times New Roman" w:cs="Times New Roman"/>
          <w:color w:val="000099"/>
          <w:sz w:val="36"/>
          <w:szCs w:val="36"/>
        </w:rPr>
        <w:t>Bucknum</w:t>
      </w:r>
      <w:proofErr w:type="spellEnd"/>
      <w:r w:rsidR="00D521CD">
        <w:rPr>
          <w:rFonts w:ascii="Times New Roman" w:eastAsia="Times New Roman" w:hAnsi="Times New Roman" w:cs="Times New Roman"/>
          <w:color w:val="000099"/>
          <w:sz w:val="36"/>
          <w:szCs w:val="36"/>
        </w:rPr>
        <w:t>, CEO Columbia Valley Community Health</w:t>
      </w:r>
    </w:p>
    <w:p w:rsidR="00421914" w:rsidRPr="00421914" w:rsidRDefault="00421914" w:rsidP="00421914">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CVCH contributions to population health priorities</w:t>
      </w:r>
    </w:p>
    <w:p w:rsidR="00421914" w:rsidRPr="00421914" w:rsidRDefault="00421914" w:rsidP="00421914">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Serving the most needy with quality healthcare</w:t>
      </w:r>
    </w:p>
    <w:p w:rsidR="005E4E80" w:rsidRDefault="001A3265" w:rsidP="005E4E80">
      <w:pPr>
        <w:spacing w:after="0" w:line="240" w:lineRule="auto"/>
        <w:rPr>
          <w:rFonts w:ascii="Times New Roman" w:eastAsia="Times New Roman" w:hAnsi="Times New Roman" w:cs="Times New Roman"/>
          <w:color w:val="000099"/>
          <w:sz w:val="36"/>
          <w:szCs w:val="36"/>
        </w:rPr>
      </w:pPr>
      <w:r>
        <w:rPr>
          <w:rFonts w:ascii="Times New Roman" w:eastAsia="Times New Roman" w:hAnsi="Times New Roman" w:cs="Times New Roman"/>
          <w:color w:val="000099"/>
          <w:sz w:val="36"/>
          <w:szCs w:val="36"/>
        </w:rPr>
        <w:t>2:45pm</w:t>
      </w:r>
      <w:r>
        <w:rPr>
          <w:rFonts w:ascii="Times New Roman" w:eastAsia="Times New Roman" w:hAnsi="Times New Roman" w:cs="Times New Roman"/>
          <w:color w:val="000099"/>
          <w:sz w:val="36"/>
          <w:szCs w:val="36"/>
        </w:rPr>
        <w:tab/>
      </w:r>
      <w:r w:rsidR="005E4E80">
        <w:rPr>
          <w:rFonts w:ascii="Times New Roman" w:eastAsia="Times New Roman" w:hAnsi="Times New Roman" w:cs="Times New Roman"/>
          <w:color w:val="000099"/>
          <w:sz w:val="36"/>
          <w:szCs w:val="36"/>
        </w:rPr>
        <w:t>Barry Kling, Administrator, Chelan-Douglas Public Health</w:t>
      </w:r>
    </w:p>
    <w:p w:rsidR="005E4E80" w:rsidRPr="00421914" w:rsidRDefault="005E4E80" w:rsidP="005E4E80">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Population Health relies on partnerships &amp; collaboration</w:t>
      </w:r>
    </w:p>
    <w:p w:rsidR="005E4E80" w:rsidRPr="00421914" w:rsidRDefault="005E4E80" w:rsidP="005E4E80">
      <w:pPr>
        <w:pStyle w:val="ListParagraph"/>
        <w:numPr>
          <w:ilvl w:val="0"/>
          <w:numId w:val="1"/>
        </w:numPr>
        <w:spacing w:after="0" w:line="240" w:lineRule="auto"/>
        <w:rPr>
          <w:rFonts w:ascii="Times New Roman" w:eastAsia="Times New Roman" w:hAnsi="Times New Roman" w:cs="Times New Roman"/>
          <w:color w:val="000099"/>
          <w:sz w:val="28"/>
          <w:szCs w:val="36"/>
        </w:rPr>
      </w:pPr>
      <w:r w:rsidRPr="00421914">
        <w:rPr>
          <w:rFonts w:ascii="Times New Roman" w:eastAsia="Times New Roman" w:hAnsi="Times New Roman" w:cs="Times New Roman"/>
          <w:color w:val="000099"/>
          <w:sz w:val="28"/>
          <w:szCs w:val="36"/>
        </w:rPr>
        <w:t>How the CHNA helps establish a robust framework</w:t>
      </w:r>
    </w:p>
    <w:p w:rsidR="00D521CD" w:rsidRDefault="001A3265" w:rsidP="00D521CD">
      <w:pPr>
        <w:spacing w:after="0" w:line="240" w:lineRule="auto"/>
        <w:rPr>
          <w:rFonts w:ascii="Times New Roman" w:eastAsia="Times New Roman" w:hAnsi="Times New Roman" w:cs="Times New Roman"/>
          <w:color w:val="000099"/>
          <w:sz w:val="36"/>
          <w:szCs w:val="36"/>
        </w:rPr>
      </w:pPr>
      <w:r>
        <w:rPr>
          <w:rFonts w:ascii="Times New Roman" w:eastAsia="Times New Roman" w:hAnsi="Times New Roman" w:cs="Times New Roman"/>
          <w:color w:val="000099"/>
          <w:sz w:val="36"/>
          <w:szCs w:val="36"/>
        </w:rPr>
        <w:t>3:00pm</w:t>
      </w:r>
      <w:r>
        <w:rPr>
          <w:rFonts w:ascii="Times New Roman" w:eastAsia="Times New Roman" w:hAnsi="Times New Roman" w:cs="Times New Roman"/>
          <w:color w:val="000099"/>
          <w:sz w:val="36"/>
          <w:szCs w:val="36"/>
        </w:rPr>
        <w:tab/>
      </w:r>
      <w:r w:rsidR="00D521CD">
        <w:rPr>
          <w:rFonts w:ascii="Times New Roman" w:eastAsia="Times New Roman" w:hAnsi="Times New Roman" w:cs="Times New Roman"/>
          <w:color w:val="000099"/>
          <w:sz w:val="36"/>
          <w:szCs w:val="36"/>
        </w:rPr>
        <w:t>Jesus Hernandez, CEO Community Choice</w:t>
      </w:r>
    </w:p>
    <w:p w:rsidR="001A3265" w:rsidRPr="001A3265" w:rsidRDefault="00421914" w:rsidP="001A3265">
      <w:pPr>
        <w:pStyle w:val="ListParagraph"/>
        <w:numPr>
          <w:ilvl w:val="0"/>
          <w:numId w:val="2"/>
        </w:numPr>
        <w:spacing w:after="0" w:line="240" w:lineRule="auto"/>
        <w:rPr>
          <w:rFonts w:ascii="Times New Roman" w:eastAsia="Times New Roman" w:hAnsi="Times New Roman" w:cs="Times New Roman"/>
          <w:color w:val="000099"/>
          <w:sz w:val="28"/>
          <w:szCs w:val="36"/>
        </w:rPr>
      </w:pPr>
      <w:r w:rsidRPr="001A3265">
        <w:rPr>
          <w:rFonts w:ascii="Times New Roman" w:eastAsia="Times New Roman" w:hAnsi="Times New Roman" w:cs="Times New Roman"/>
          <w:color w:val="000099"/>
          <w:sz w:val="28"/>
          <w:szCs w:val="36"/>
        </w:rPr>
        <w:t>Q&amp;A &amp; Next Steps</w:t>
      </w:r>
    </w:p>
    <w:p w:rsidR="00F8737A" w:rsidRDefault="001A3265" w:rsidP="001A3265">
      <w:pPr>
        <w:spacing w:after="0" w:line="240" w:lineRule="auto"/>
        <w:rPr>
          <w:rFonts w:ascii="Times New Roman" w:eastAsia="Times New Roman" w:hAnsi="Times New Roman" w:cs="Times New Roman"/>
          <w:color w:val="000099"/>
          <w:sz w:val="36"/>
          <w:szCs w:val="36"/>
        </w:rPr>
      </w:pPr>
      <w:r>
        <w:rPr>
          <w:rFonts w:ascii="Times New Roman" w:eastAsia="Times New Roman" w:hAnsi="Times New Roman" w:cs="Times New Roman"/>
          <w:color w:val="000099"/>
          <w:sz w:val="36"/>
          <w:szCs w:val="36"/>
        </w:rPr>
        <w:t xml:space="preserve">3:30pm </w:t>
      </w:r>
      <w:r>
        <w:rPr>
          <w:rFonts w:ascii="Times New Roman" w:eastAsia="Times New Roman" w:hAnsi="Times New Roman" w:cs="Times New Roman"/>
          <w:color w:val="000099"/>
          <w:sz w:val="36"/>
          <w:szCs w:val="36"/>
        </w:rPr>
        <w:tab/>
      </w:r>
      <w:r w:rsidR="000C10C6">
        <w:rPr>
          <w:rFonts w:ascii="Times New Roman" w:eastAsia="Times New Roman" w:hAnsi="Times New Roman" w:cs="Times New Roman"/>
          <w:color w:val="000099"/>
          <w:sz w:val="36"/>
          <w:szCs w:val="36"/>
        </w:rPr>
        <w:t xml:space="preserve">THANKS and </w:t>
      </w:r>
      <w:r>
        <w:rPr>
          <w:rFonts w:ascii="Times New Roman" w:eastAsia="Times New Roman" w:hAnsi="Times New Roman" w:cs="Times New Roman"/>
          <w:color w:val="000099"/>
          <w:sz w:val="36"/>
          <w:szCs w:val="36"/>
        </w:rPr>
        <w:t>Clos</w:t>
      </w:r>
      <w:r w:rsidR="000C10C6">
        <w:rPr>
          <w:rFonts w:ascii="Times New Roman" w:eastAsia="Times New Roman" w:hAnsi="Times New Roman" w:cs="Times New Roman"/>
          <w:color w:val="000099"/>
          <w:sz w:val="36"/>
          <w:szCs w:val="36"/>
        </w:rPr>
        <w:t>ing Comments, Jesus Hernandez</w:t>
      </w:r>
    </w:p>
    <w:p w:rsidR="005E4E80" w:rsidRDefault="005E4E80" w:rsidP="001A3265">
      <w:pPr>
        <w:spacing w:after="0" w:line="240" w:lineRule="auto"/>
        <w:rPr>
          <w:rFonts w:ascii="Times New Roman" w:eastAsia="Times New Roman" w:hAnsi="Times New Roman" w:cs="Times New Roman"/>
          <w:color w:val="000099"/>
          <w:sz w:val="36"/>
          <w:szCs w:val="36"/>
        </w:rPr>
      </w:pPr>
    </w:p>
    <w:p w:rsidR="000C10C6" w:rsidRDefault="000C10C6" w:rsidP="001A3265">
      <w:pPr>
        <w:spacing w:after="0" w:line="240" w:lineRule="auto"/>
        <w:rPr>
          <w:rFonts w:ascii="Times New Roman" w:eastAsia="Times New Roman" w:hAnsi="Times New Roman" w:cs="Times New Roman"/>
          <w:color w:val="000099"/>
          <w:sz w:val="36"/>
          <w:szCs w:val="36"/>
        </w:rPr>
      </w:pPr>
    </w:p>
    <w:p w:rsidR="005E4E80" w:rsidRDefault="005E4E80" w:rsidP="001A3265">
      <w:pPr>
        <w:spacing w:after="0" w:line="240" w:lineRule="auto"/>
        <w:rPr>
          <w:rFonts w:ascii="Times New Roman" w:eastAsia="Times New Roman" w:hAnsi="Times New Roman" w:cs="Times New Roman"/>
          <w:color w:val="000099"/>
          <w:sz w:val="36"/>
          <w:szCs w:val="36"/>
        </w:rPr>
      </w:pPr>
    </w:p>
    <w:p w:rsidR="000C10C6" w:rsidRPr="000C10C6" w:rsidRDefault="000C10C6" w:rsidP="000C10C6">
      <w:pPr>
        <w:jc w:val="center"/>
        <w:rPr>
          <w:rFonts w:ascii="Times New Roman" w:hAnsi="Times New Roman" w:cs="Times New Roman"/>
          <w:b/>
          <w:bCs/>
          <w:sz w:val="32"/>
          <w:szCs w:val="24"/>
        </w:rPr>
      </w:pPr>
      <w:r w:rsidRPr="000C10C6">
        <w:rPr>
          <w:rFonts w:ascii="Times New Roman" w:hAnsi="Times New Roman" w:cs="Times New Roman"/>
          <w:b/>
          <w:bCs/>
          <w:sz w:val="32"/>
          <w:szCs w:val="24"/>
        </w:rPr>
        <w:t>CHNA Presenter Biographies</w:t>
      </w:r>
    </w:p>
    <w:p w:rsidR="000C10C6" w:rsidRPr="00802C4B" w:rsidRDefault="000C10C6" w:rsidP="000C10C6">
      <w:pPr>
        <w:rPr>
          <w:rFonts w:ascii="Times New Roman" w:hAnsi="Times New Roman" w:cs="Times New Roman"/>
          <w:b/>
          <w:bCs/>
          <w:sz w:val="20"/>
          <w:szCs w:val="20"/>
        </w:rPr>
      </w:pPr>
      <w:r w:rsidRPr="00802C4B">
        <w:rPr>
          <w:rFonts w:ascii="Times New Roman" w:hAnsi="Times New Roman" w:cs="Times New Roman"/>
          <w:b/>
          <w:bCs/>
          <w:sz w:val="20"/>
          <w:szCs w:val="20"/>
        </w:rPr>
        <w:t>Peter Rutherford, MD, CEO, Wenatchee Valley Medical Center</w:t>
      </w:r>
    </w:p>
    <w:p w:rsidR="000C10C6" w:rsidRPr="00802C4B" w:rsidRDefault="000C10C6" w:rsidP="000C10C6">
      <w:pPr>
        <w:autoSpaceDE w:val="0"/>
        <w:autoSpaceDN w:val="0"/>
        <w:adjustRightInd w:val="0"/>
        <w:spacing w:after="0" w:line="240" w:lineRule="auto"/>
        <w:rPr>
          <w:rFonts w:ascii="Times New Roman" w:eastAsia="Calibri" w:hAnsi="Times New Roman" w:cs="Times New Roman"/>
          <w:sz w:val="20"/>
          <w:szCs w:val="20"/>
        </w:rPr>
      </w:pPr>
      <w:r w:rsidRPr="00802C4B">
        <w:rPr>
          <w:rFonts w:ascii="Times New Roman" w:eastAsia="Calibri" w:hAnsi="Times New Roman" w:cs="Times New Roman"/>
          <w:b/>
          <w:bCs/>
          <w:color w:val="000000"/>
          <w:sz w:val="20"/>
          <w:szCs w:val="20"/>
        </w:rPr>
        <w:t xml:space="preserve">Peter Rutherford, MD </w:t>
      </w:r>
      <w:r w:rsidRPr="00802C4B">
        <w:rPr>
          <w:rFonts w:ascii="Times New Roman" w:eastAsia="Calibri" w:hAnsi="Times New Roman" w:cs="Times New Roman"/>
          <w:color w:val="000000"/>
          <w:sz w:val="20"/>
          <w:szCs w:val="20"/>
        </w:rPr>
        <w:t xml:space="preserve">is the Chairman and CEO of Wenatchee Valley Medical Center. Dr. Rutherford joined Wenatchee Valley Medical Center as a physician in the Internal Medicine department in 1990. Throughout his tenure, he has been actively involved in leadership at both Wenatchee Valley Medical Center and nearby Central Washington Hospital, including serving on the Hospital’s board from 1996 – 2001 and as the Chief of Staff from 1994-1996. He joined the Wenatchee Valley Medical Center Board of Directors in 2002, and served as Vice Chairman for three years prior to his appointment as Chairman of the Board in January 2011. In addition to Internal Medicine, his clinical interest is predominantly geriatric medicine. Dr. Rutherford has a keen interest in the quality of care Wenatchee Valley Medical Center provides, including how that care is delivered and measured. </w:t>
      </w:r>
      <w:r w:rsidRPr="00802C4B">
        <w:rPr>
          <w:rFonts w:ascii="Times New Roman" w:eastAsia="Calibri" w:hAnsi="Times New Roman" w:cs="Times New Roman"/>
          <w:sz w:val="20"/>
          <w:szCs w:val="20"/>
        </w:rPr>
        <w:t xml:space="preserve">Prior to his service at Wenatchee Valley Medical Center, Dr. Rutherford was in private practice in Cody, Wyoming. He graduated Magna Cum Laude with a Bachelors of Chemistry degree from Whitman College (Walla Walla, WA) and earned his Doctor of Medicine from the University </w:t>
      </w:r>
      <w:proofErr w:type="gramStart"/>
      <w:r w:rsidRPr="00802C4B">
        <w:rPr>
          <w:rFonts w:ascii="Times New Roman" w:eastAsia="Calibri" w:hAnsi="Times New Roman" w:cs="Times New Roman"/>
          <w:sz w:val="20"/>
          <w:szCs w:val="20"/>
        </w:rPr>
        <w:t>of Washington School of</w:t>
      </w:r>
      <w:proofErr w:type="gramEnd"/>
      <w:r w:rsidRPr="00802C4B">
        <w:rPr>
          <w:rFonts w:ascii="Times New Roman" w:eastAsia="Calibri" w:hAnsi="Times New Roman" w:cs="Times New Roman"/>
          <w:sz w:val="20"/>
          <w:szCs w:val="20"/>
        </w:rPr>
        <w:t xml:space="preserve"> Medicine (Seattle, WA). Dr. Rutherford completed his internship and residency in Internal Medicine at the University </w:t>
      </w:r>
      <w:proofErr w:type="gramStart"/>
      <w:r w:rsidRPr="00802C4B">
        <w:rPr>
          <w:rFonts w:ascii="Times New Roman" w:eastAsia="Calibri" w:hAnsi="Times New Roman" w:cs="Times New Roman"/>
          <w:sz w:val="20"/>
          <w:szCs w:val="20"/>
        </w:rPr>
        <w:t>of</w:t>
      </w:r>
      <w:proofErr w:type="gramEnd"/>
      <w:r w:rsidRPr="00802C4B">
        <w:rPr>
          <w:rFonts w:ascii="Times New Roman" w:eastAsia="Calibri" w:hAnsi="Times New Roman" w:cs="Times New Roman"/>
          <w:sz w:val="20"/>
          <w:szCs w:val="20"/>
        </w:rPr>
        <w:t xml:space="preserve"> Utah Medical Center (Salt Lake City)</w:t>
      </w:r>
    </w:p>
    <w:p w:rsidR="000C10C6" w:rsidRPr="00802C4B" w:rsidRDefault="000C10C6" w:rsidP="000C10C6">
      <w:pPr>
        <w:autoSpaceDE w:val="0"/>
        <w:autoSpaceDN w:val="0"/>
        <w:adjustRightInd w:val="0"/>
        <w:spacing w:after="0" w:line="240" w:lineRule="auto"/>
        <w:rPr>
          <w:rFonts w:ascii="Times New Roman" w:eastAsia="Calibri" w:hAnsi="Times New Roman" w:cs="Times New Roman"/>
          <w:sz w:val="20"/>
          <w:szCs w:val="20"/>
        </w:rPr>
      </w:pPr>
    </w:p>
    <w:p w:rsidR="000C10C6" w:rsidRPr="00802C4B" w:rsidRDefault="000C10C6" w:rsidP="000C10C6">
      <w:pPr>
        <w:rPr>
          <w:rFonts w:ascii="Times New Roman" w:hAnsi="Times New Roman" w:cs="Times New Roman"/>
          <w:sz w:val="20"/>
          <w:szCs w:val="20"/>
        </w:rPr>
      </w:pPr>
      <w:r w:rsidRPr="00802C4B">
        <w:rPr>
          <w:rFonts w:ascii="Times New Roman" w:hAnsi="Times New Roman" w:cs="Times New Roman"/>
          <w:b/>
          <w:bCs/>
          <w:sz w:val="20"/>
          <w:szCs w:val="20"/>
        </w:rPr>
        <w:t xml:space="preserve">Tracey </w:t>
      </w:r>
      <w:proofErr w:type="spellStart"/>
      <w:r w:rsidRPr="00802C4B">
        <w:rPr>
          <w:rFonts w:ascii="Times New Roman" w:hAnsi="Times New Roman" w:cs="Times New Roman"/>
          <w:b/>
          <w:bCs/>
          <w:sz w:val="20"/>
          <w:szCs w:val="20"/>
        </w:rPr>
        <w:t>Kasnic</w:t>
      </w:r>
      <w:proofErr w:type="spellEnd"/>
      <w:r w:rsidRPr="00802C4B">
        <w:rPr>
          <w:rFonts w:ascii="Times New Roman" w:hAnsi="Times New Roman" w:cs="Times New Roman"/>
          <w:b/>
          <w:bCs/>
          <w:sz w:val="20"/>
          <w:szCs w:val="20"/>
        </w:rPr>
        <w:t xml:space="preserve"> </w:t>
      </w:r>
      <w:r w:rsidRPr="00802C4B">
        <w:rPr>
          <w:rFonts w:ascii="Times New Roman" w:hAnsi="Times New Roman" w:cs="Times New Roman"/>
          <w:bCs/>
          <w:sz w:val="20"/>
          <w:szCs w:val="20"/>
        </w:rPr>
        <w:t xml:space="preserve">is Vice President Patient Care Services.  </w:t>
      </w:r>
      <w:r w:rsidRPr="00802C4B">
        <w:rPr>
          <w:rFonts w:ascii="Times New Roman" w:hAnsi="Times New Roman" w:cs="Times New Roman"/>
          <w:sz w:val="20"/>
          <w:szCs w:val="20"/>
        </w:rPr>
        <w:t xml:space="preserve">Tracey joined Central Washington Hospital in 1999 as Director of Perinatal Services and was named Vice President Patient Care Services in 2002. She has more than 26 </w:t>
      </w:r>
      <w:proofErr w:type="spellStart"/>
      <w:r w:rsidRPr="00802C4B">
        <w:rPr>
          <w:rFonts w:ascii="Times New Roman" w:hAnsi="Times New Roman" w:cs="Times New Roman"/>
          <w:sz w:val="20"/>
          <w:szCs w:val="20"/>
        </w:rPr>
        <w:t>years experience</w:t>
      </w:r>
      <w:proofErr w:type="spellEnd"/>
      <w:r w:rsidRPr="00802C4B">
        <w:rPr>
          <w:rFonts w:ascii="Times New Roman" w:hAnsi="Times New Roman" w:cs="Times New Roman"/>
          <w:sz w:val="20"/>
          <w:szCs w:val="20"/>
        </w:rPr>
        <w:t xml:space="preserve"> in patient care services, with 20 years at the management level. Tracey received her MBA from the University of Phoenix and a BSN from the University of New Mexico. She is the recipient of the New Mexico AWHONN Nurse of the Year award, University Hospital's "People's Choice" award, Wenatchee Valley College Foundation Outstanding Board member, in addition to the NWONE Distinguished Career Award.  Tracey currently serves as the Board President for the Women’s Resource Center of NCW and the Chair of the NWONE Commission on Nursing Practice.</w:t>
      </w:r>
    </w:p>
    <w:p w:rsidR="000C10C6" w:rsidRPr="00802C4B" w:rsidRDefault="004638C7" w:rsidP="000C10C6">
      <w:pPr>
        <w:rPr>
          <w:rFonts w:ascii="Times New Roman" w:hAnsi="Times New Roman" w:cs="Times New Roman"/>
          <w:sz w:val="20"/>
          <w:szCs w:val="20"/>
        </w:rPr>
      </w:pPr>
      <w:r>
        <w:rPr>
          <w:rFonts w:ascii="Times New Roman" w:hAnsi="Times New Roman" w:cs="Times New Roman"/>
          <w:b/>
          <w:sz w:val="20"/>
          <w:szCs w:val="20"/>
        </w:rPr>
        <w:t xml:space="preserve">Patrick </w:t>
      </w:r>
      <w:proofErr w:type="spellStart"/>
      <w:r>
        <w:rPr>
          <w:rFonts w:ascii="Times New Roman" w:hAnsi="Times New Roman" w:cs="Times New Roman"/>
          <w:b/>
          <w:sz w:val="20"/>
          <w:szCs w:val="20"/>
        </w:rPr>
        <w:t>Bucknum</w:t>
      </w:r>
      <w:proofErr w:type="spellEnd"/>
      <w:r w:rsidR="000C10C6" w:rsidRPr="00802C4B">
        <w:rPr>
          <w:rFonts w:ascii="Times New Roman" w:hAnsi="Times New Roman" w:cs="Times New Roman"/>
          <w:b/>
          <w:sz w:val="20"/>
          <w:szCs w:val="20"/>
        </w:rPr>
        <w:t xml:space="preserve"> </w:t>
      </w:r>
      <w:r w:rsidRPr="004638C7">
        <w:rPr>
          <w:rFonts w:ascii="Times New Roman" w:hAnsi="Times New Roman" w:cs="Times New Roman"/>
          <w:sz w:val="20"/>
          <w:szCs w:val="20"/>
        </w:rPr>
        <w:t xml:space="preserve">is the </w:t>
      </w:r>
      <w:r w:rsidR="000C10C6" w:rsidRPr="004638C7">
        <w:rPr>
          <w:rFonts w:ascii="Times New Roman" w:hAnsi="Times New Roman" w:cs="Times New Roman"/>
          <w:sz w:val="20"/>
          <w:szCs w:val="20"/>
        </w:rPr>
        <w:t>CEO</w:t>
      </w:r>
      <w:r>
        <w:rPr>
          <w:rFonts w:ascii="Times New Roman" w:hAnsi="Times New Roman" w:cs="Times New Roman"/>
          <w:sz w:val="20"/>
          <w:szCs w:val="20"/>
        </w:rPr>
        <w:t xml:space="preserve"> of</w:t>
      </w:r>
      <w:r w:rsidR="000C10C6" w:rsidRPr="00802C4B">
        <w:rPr>
          <w:rFonts w:ascii="Times New Roman" w:hAnsi="Times New Roman" w:cs="Times New Roman"/>
          <w:sz w:val="20"/>
          <w:szCs w:val="20"/>
        </w:rPr>
        <w:t xml:space="preserve"> Columbia Valley Community Health</w:t>
      </w:r>
      <w:r>
        <w:rPr>
          <w:rFonts w:ascii="Times New Roman" w:hAnsi="Times New Roman" w:cs="Times New Roman"/>
          <w:sz w:val="20"/>
          <w:szCs w:val="20"/>
        </w:rPr>
        <w:t>.</w:t>
      </w:r>
      <w:r w:rsidR="00342D97">
        <w:rPr>
          <w:rFonts w:ascii="Times New Roman" w:hAnsi="Times New Roman" w:cs="Times New Roman"/>
          <w:sz w:val="20"/>
          <w:szCs w:val="20"/>
        </w:rPr>
        <w:t xml:space="preserve">  </w:t>
      </w:r>
      <w:r w:rsidR="00342D97" w:rsidRPr="00342D97">
        <w:rPr>
          <w:rFonts w:ascii="Times New Roman" w:hAnsi="Times New Roman" w:cs="Times New Roman"/>
          <w:sz w:val="20"/>
          <w:szCs w:val="20"/>
        </w:rPr>
        <w:t>Columbia Valley Community Health is a Federally Qualified Health Center (FQHC) that provides services for the entire family at seven locations in Wenatchee and Chelan, WA. Medical Services include acute and chronic disease care, maternity care, nutrition services, WIC and First Steps programs, community outreach, diabetes case management, laboratory, radiology, and pharmacy. The dental program offers full dental care for children and emergency care for adults who are CVCH patients. Behavioral Health services include adult and children’s behavioral health care, case management and 24 hour crisis services. CVCH serves more than 20,000 individual patients in Chelan and Douglas counties. Private insurance is accepted and a sliding fee scale is available as needed.</w:t>
      </w:r>
    </w:p>
    <w:p w:rsidR="000C10C6" w:rsidRPr="00802C4B" w:rsidRDefault="004638C7" w:rsidP="000C10C6">
      <w:pPr>
        <w:rPr>
          <w:rFonts w:ascii="Times New Roman" w:hAnsi="Times New Roman" w:cs="Times New Roman"/>
          <w:sz w:val="20"/>
          <w:szCs w:val="20"/>
        </w:rPr>
      </w:pPr>
      <w:r>
        <w:rPr>
          <w:rFonts w:ascii="Times New Roman" w:hAnsi="Times New Roman" w:cs="Times New Roman"/>
          <w:b/>
          <w:sz w:val="20"/>
          <w:szCs w:val="20"/>
        </w:rPr>
        <w:t xml:space="preserve">Kevin Abel </w:t>
      </w:r>
      <w:r w:rsidRPr="004638C7">
        <w:rPr>
          <w:rFonts w:ascii="Times New Roman" w:hAnsi="Times New Roman" w:cs="Times New Roman"/>
          <w:sz w:val="20"/>
          <w:szCs w:val="20"/>
        </w:rPr>
        <w:t xml:space="preserve">is the </w:t>
      </w:r>
      <w:r w:rsidR="000C10C6" w:rsidRPr="004638C7">
        <w:rPr>
          <w:rFonts w:ascii="Times New Roman" w:hAnsi="Times New Roman" w:cs="Times New Roman"/>
          <w:sz w:val="20"/>
          <w:szCs w:val="20"/>
        </w:rPr>
        <w:t>CEO</w:t>
      </w:r>
      <w:r>
        <w:rPr>
          <w:rFonts w:ascii="Times New Roman" w:hAnsi="Times New Roman" w:cs="Times New Roman"/>
          <w:sz w:val="20"/>
          <w:szCs w:val="20"/>
        </w:rPr>
        <w:t xml:space="preserve"> of</w:t>
      </w:r>
      <w:r w:rsidR="000C10C6" w:rsidRPr="00802C4B">
        <w:rPr>
          <w:rFonts w:ascii="Times New Roman" w:hAnsi="Times New Roman" w:cs="Times New Roman"/>
          <w:sz w:val="20"/>
          <w:szCs w:val="20"/>
        </w:rPr>
        <w:t xml:space="preserve"> Lake Chelan Community Hospital</w:t>
      </w:r>
      <w:r>
        <w:rPr>
          <w:rFonts w:ascii="Times New Roman" w:hAnsi="Times New Roman" w:cs="Times New Roman"/>
          <w:sz w:val="20"/>
          <w:szCs w:val="20"/>
        </w:rPr>
        <w:t>.</w:t>
      </w:r>
      <w:r w:rsidR="00342D97">
        <w:rPr>
          <w:rFonts w:ascii="Times New Roman" w:hAnsi="Times New Roman" w:cs="Times New Roman"/>
          <w:sz w:val="20"/>
          <w:szCs w:val="20"/>
        </w:rPr>
        <w:t xml:space="preserve">  </w:t>
      </w:r>
      <w:r w:rsidR="00A62463" w:rsidRPr="00A62463">
        <w:rPr>
          <w:rFonts w:ascii="Times New Roman" w:hAnsi="Times New Roman" w:cs="Times New Roman"/>
          <w:sz w:val="20"/>
          <w:szCs w:val="20"/>
        </w:rPr>
        <w:t>At Lake Chelan Community Hospital, we take your care to heart. By partnering with specialists and larger hospitals across the state, we ensure high quality medical services are available to you close to home. We combine that expertise with personalized care that empowers our patients and families as they embrace healing and wellness opportunities. We work with you to build a healthier community.</w:t>
      </w:r>
      <w:r w:rsidR="00A62463">
        <w:rPr>
          <w:rFonts w:ascii="Times New Roman" w:hAnsi="Times New Roman" w:cs="Times New Roman"/>
          <w:sz w:val="20"/>
          <w:szCs w:val="20"/>
        </w:rPr>
        <w:t xml:space="preserve">  </w:t>
      </w:r>
      <w:r w:rsidR="00A62463" w:rsidRPr="00A62463">
        <w:rPr>
          <w:rFonts w:ascii="Times New Roman" w:hAnsi="Times New Roman" w:cs="Times New Roman"/>
          <w:sz w:val="20"/>
          <w:szCs w:val="20"/>
        </w:rPr>
        <w:t>As a small community hospital, we are a vital part of a healthcare network that extends throughout the state and beyond. We don’t compete with larger facilities; we collaborate and play an important role in the continuum of care our residents need. We play a key role in trauma care, diagnosis and rehabilitative care that complements the services of major medical centers.</w:t>
      </w:r>
    </w:p>
    <w:p w:rsidR="000C10C6" w:rsidRPr="00802C4B" w:rsidRDefault="000C10C6" w:rsidP="000C10C6">
      <w:pPr>
        <w:keepNext/>
        <w:spacing w:after="0" w:line="240" w:lineRule="auto"/>
        <w:outlineLvl w:val="0"/>
        <w:rPr>
          <w:rFonts w:ascii="Times New Roman" w:eastAsia="Times New Roman" w:hAnsi="Times New Roman" w:cs="Times New Roman"/>
          <w:b/>
          <w:sz w:val="20"/>
          <w:szCs w:val="20"/>
        </w:rPr>
      </w:pPr>
    </w:p>
    <w:p w:rsidR="000C10C6" w:rsidRPr="00802C4B" w:rsidRDefault="000C10C6" w:rsidP="000C10C6">
      <w:pPr>
        <w:keepNext/>
        <w:spacing w:after="0" w:line="240" w:lineRule="auto"/>
        <w:outlineLvl w:val="0"/>
        <w:rPr>
          <w:rFonts w:ascii="Times New Roman" w:eastAsia="Times New Roman" w:hAnsi="Times New Roman" w:cs="Times New Roman"/>
          <w:sz w:val="20"/>
          <w:szCs w:val="20"/>
        </w:rPr>
      </w:pPr>
      <w:r w:rsidRPr="00802C4B">
        <w:rPr>
          <w:rFonts w:ascii="Times New Roman" w:eastAsia="Times New Roman" w:hAnsi="Times New Roman" w:cs="Times New Roman"/>
          <w:b/>
          <w:sz w:val="20"/>
          <w:szCs w:val="20"/>
        </w:rPr>
        <w:t>Barry W. Kling</w:t>
      </w:r>
      <w:r w:rsidRPr="00802C4B">
        <w:rPr>
          <w:rFonts w:ascii="Times New Roman" w:eastAsia="Times New Roman" w:hAnsi="Times New Roman" w:cs="Times New Roman"/>
          <w:sz w:val="20"/>
          <w:szCs w:val="20"/>
        </w:rPr>
        <w:t xml:space="preserve"> is the Administrator of Chelan/Douglas Health District.  He is currently administrator of the Chelan-Douglas Health District, a local public health agency serving a population of about 110,000 people in two central Washington counties. Barry co-chaired the committee which developed the state’s public health Activities &amp; Services Inventory, has contributed to evolution of the state’s long standing Public Health Standards, and is active in the effort to reestablish a sustainable funding base for public health in Washington State.</w:t>
      </w:r>
      <w:r w:rsidR="00802C4B" w:rsidRPr="00802C4B">
        <w:rPr>
          <w:rFonts w:ascii="Times New Roman" w:eastAsia="Times New Roman" w:hAnsi="Times New Roman" w:cs="Times New Roman"/>
          <w:sz w:val="20"/>
          <w:szCs w:val="20"/>
        </w:rPr>
        <w:t xml:space="preserve"> In 1983 Barry returned to the University of Missouri. His work involved a wide range of projects, including cardiovascular risk reduction projects for small rural communities, self-care programs for young families, the support of rural providers including continuing medical education in small communities, organizing national and international medical conferences, and the development of a nationally recognized rural telemedicine network.  For twenty years, he developed and implemented rural health and provider education programs from a base in the School of Medicine, where he was Associate Dean for External Affairs for his last few years with the School.</w:t>
      </w:r>
    </w:p>
    <w:p w:rsidR="000C10C6" w:rsidRDefault="000C10C6" w:rsidP="000C10C6">
      <w:pPr>
        <w:keepNext/>
        <w:spacing w:after="0" w:line="240" w:lineRule="auto"/>
        <w:outlineLvl w:val="0"/>
        <w:rPr>
          <w:rFonts w:ascii="Times New Roman" w:eastAsia="Times New Roman" w:hAnsi="Times New Roman" w:cs="Times New Roman"/>
          <w:sz w:val="24"/>
          <w:szCs w:val="24"/>
        </w:rPr>
      </w:pPr>
    </w:p>
    <w:sectPr w:rsidR="000C10C6" w:rsidSect="00421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12F"/>
    <w:multiLevelType w:val="hybridMultilevel"/>
    <w:tmpl w:val="CAE2BDAE"/>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8D3597"/>
    <w:multiLevelType w:val="hybridMultilevel"/>
    <w:tmpl w:val="3CB0AB70"/>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CD"/>
    <w:rsid w:val="000C10C6"/>
    <w:rsid w:val="001A3265"/>
    <w:rsid w:val="00342D97"/>
    <w:rsid w:val="00421914"/>
    <w:rsid w:val="004638C7"/>
    <w:rsid w:val="005E4E80"/>
    <w:rsid w:val="00802C4B"/>
    <w:rsid w:val="009454E1"/>
    <w:rsid w:val="00A46BFD"/>
    <w:rsid w:val="00A62463"/>
    <w:rsid w:val="00D43631"/>
    <w:rsid w:val="00D521CD"/>
    <w:rsid w:val="00F8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CD"/>
    <w:pPr>
      <w:ind w:left="720"/>
      <w:contextualSpacing/>
    </w:pPr>
  </w:style>
  <w:style w:type="paragraph" w:styleId="BalloonText">
    <w:name w:val="Balloon Text"/>
    <w:basedOn w:val="Normal"/>
    <w:link w:val="BalloonTextChar"/>
    <w:uiPriority w:val="99"/>
    <w:semiHidden/>
    <w:unhideWhenUsed/>
    <w:rsid w:val="0046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C7"/>
    <w:rPr>
      <w:rFonts w:ascii="Tahoma" w:hAnsi="Tahoma" w:cs="Tahoma"/>
      <w:sz w:val="16"/>
      <w:szCs w:val="16"/>
    </w:rPr>
  </w:style>
  <w:style w:type="character" w:customStyle="1" w:styleId="apple-converted-space">
    <w:name w:val="apple-converted-space"/>
    <w:basedOn w:val="DefaultParagraphFont"/>
    <w:rsid w:val="00342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CD"/>
    <w:pPr>
      <w:ind w:left="720"/>
      <w:contextualSpacing/>
    </w:pPr>
  </w:style>
  <w:style w:type="paragraph" w:styleId="BalloonText">
    <w:name w:val="Balloon Text"/>
    <w:basedOn w:val="Normal"/>
    <w:link w:val="BalloonTextChar"/>
    <w:uiPriority w:val="99"/>
    <w:semiHidden/>
    <w:unhideWhenUsed/>
    <w:rsid w:val="00463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C7"/>
    <w:rPr>
      <w:rFonts w:ascii="Tahoma" w:hAnsi="Tahoma" w:cs="Tahoma"/>
      <w:sz w:val="16"/>
      <w:szCs w:val="16"/>
    </w:rPr>
  </w:style>
  <w:style w:type="character" w:customStyle="1" w:styleId="apple-converted-space">
    <w:name w:val="apple-converted-space"/>
    <w:basedOn w:val="DefaultParagraphFont"/>
    <w:rsid w:val="0034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9</cp:revision>
  <cp:lastPrinted>2012-10-22T21:04:00Z</cp:lastPrinted>
  <dcterms:created xsi:type="dcterms:W3CDTF">2012-09-20T17:56:00Z</dcterms:created>
  <dcterms:modified xsi:type="dcterms:W3CDTF">2012-10-26T04:04:00Z</dcterms:modified>
</cp:coreProperties>
</file>